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3898" w14:textId="77777777" w:rsidR="001D23C0" w:rsidRPr="00A675F1" w:rsidRDefault="001D23C0" w:rsidP="00957DEB">
      <w:pPr>
        <w:spacing w:after="0" w:line="288" w:lineRule="auto"/>
        <w:jc w:val="center"/>
        <w:rPr>
          <w:rFonts w:ascii="Palatino Linotype" w:hAnsi="Palatino Linotype"/>
          <w:b/>
        </w:rPr>
      </w:pPr>
      <w:r w:rsidRPr="00A675F1">
        <w:rPr>
          <w:rFonts w:ascii="Palatino Linotype" w:hAnsi="Palatino Linotype"/>
          <w:b/>
        </w:rPr>
        <w:t>BOARD OF TRUSTEES</w:t>
      </w:r>
    </w:p>
    <w:p w14:paraId="5CDACA00" w14:textId="77777777" w:rsidR="001D23C0" w:rsidRPr="00A675F1" w:rsidRDefault="001D23C0" w:rsidP="00957DEB">
      <w:pPr>
        <w:spacing w:after="0" w:line="288" w:lineRule="auto"/>
        <w:jc w:val="center"/>
        <w:rPr>
          <w:rFonts w:ascii="Palatino Linotype" w:hAnsi="Palatino Linotype"/>
          <w:b/>
        </w:rPr>
      </w:pPr>
      <w:r w:rsidRPr="00A675F1">
        <w:rPr>
          <w:rFonts w:ascii="Palatino Linotype" w:hAnsi="Palatino Linotype"/>
          <w:b/>
        </w:rPr>
        <w:t>CHARLOTTE FIREFIGHTERS’ RETIREMENT SYSTEM</w:t>
      </w:r>
    </w:p>
    <w:p w14:paraId="50845756" w14:textId="77777777" w:rsidR="001D23C0" w:rsidRPr="00A675F1" w:rsidRDefault="00A96798" w:rsidP="00957DEB">
      <w:pPr>
        <w:spacing w:after="0" w:line="288" w:lineRule="auto"/>
        <w:jc w:val="center"/>
        <w:rPr>
          <w:rFonts w:ascii="Palatino Linotype" w:hAnsi="Palatino Linotype"/>
          <w:b/>
        </w:rPr>
      </w:pPr>
      <w:r w:rsidRPr="00A675F1">
        <w:rPr>
          <w:rFonts w:ascii="Palatino Linotype" w:hAnsi="Palatino Linotype"/>
          <w:b/>
          <w:smallCaps/>
          <w:u w:val="single"/>
        </w:rPr>
        <w:t xml:space="preserve">BENEFITS </w:t>
      </w:r>
      <w:r w:rsidRPr="00A675F1">
        <w:rPr>
          <w:rFonts w:ascii="Palatino Linotype" w:hAnsi="Palatino Linotype"/>
          <w:b/>
          <w:caps/>
          <w:u w:val="single"/>
        </w:rPr>
        <w:t>Committee Charter Resolution</w:t>
      </w:r>
    </w:p>
    <w:p w14:paraId="581E5937" w14:textId="0F35DF01" w:rsidR="001D23C0" w:rsidRPr="0043538F" w:rsidRDefault="001D23C0" w:rsidP="00957DEB">
      <w:pPr>
        <w:spacing w:after="0" w:line="288" w:lineRule="auto"/>
        <w:jc w:val="center"/>
        <w:rPr>
          <w:rFonts w:ascii="Palatino Linotype" w:hAnsi="Palatino Linotype"/>
          <w:b/>
          <w:smallCaps/>
          <w:sz w:val="20"/>
          <w:szCs w:val="20"/>
          <w:u w:val="single"/>
        </w:rPr>
      </w:pPr>
    </w:p>
    <w:p w14:paraId="1F517849" w14:textId="77777777" w:rsidR="001D23C0" w:rsidRPr="0043538F" w:rsidRDefault="001D23C0" w:rsidP="00957DEB">
      <w:pPr>
        <w:spacing w:after="0" w:line="288" w:lineRule="auto"/>
        <w:rPr>
          <w:rFonts w:ascii="Palatino Linotype" w:hAnsi="Palatino Linotype"/>
          <w:sz w:val="20"/>
          <w:szCs w:val="20"/>
        </w:rPr>
      </w:pPr>
    </w:p>
    <w:p w14:paraId="1380522D" w14:textId="6B77E945" w:rsidR="001D23C0" w:rsidRPr="00A675F1" w:rsidRDefault="001D23C0" w:rsidP="00730F00">
      <w:pPr>
        <w:spacing w:after="0" w:line="240" w:lineRule="auto"/>
        <w:rPr>
          <w:rFonts w:ascii="Palatino Linotype" w:hAnsi="Palatino Linotype"/>
          <w:sz w:val="20"/>
          <w:szCs w:val="20"/>
        </w:rPr>
      </w:pPr>
      <w:r w:rsidRPr="00A675F1">
        <w:rPr>
          <w:rFonts w:ascii="Palatino Linotype" w:hAnsi="Palatino Linotype"/>
        </w:rPr>
        <w:t>WHEREAS,</w:t>
      </w:r>
      <w:r w:rsidRPr="00704FB4">
        <w:rPr>
          <w:rFonts w:ascii="Palatino Linotype" w:hAnsi="Palatino Linotype"/>
          <w:sz w:val="20"/>
          <w:szCs w:val="20"/>
        </w:rPr>
        <w:t xml:space="preserve"> </w:t>
      </w:r>
      <w:r w:rsidR="00FA7600" w:rsidRPr="00A675F1">
        <w:rPr>
          <w:rFonts w:ascii="Palatino Linotype" w:hAnsi="Palatino Linotype"/>
        </w:rPr>
        <w:t>t</w:t>
      </w:r>
      <w:r w:rsidRPr="00A675F1">
        <w:rPr>
          <w:rFonts w:ascii="Palatino Linotype" w:hAnsi="Palatino Linotype"/>
        </w:rPr>
        <w:t>he Charlotte Firefighters’ Retirement System (“System”)</w:t>
      </w:r>
      <w:r w:rsidRPr="00704FB4">
        <w:rPr>
          <w:rFonts w:ascii="Palatino Linotype" w:hAnsi="Palatino Linotype"/>
          <w:sz w:val="20"/>
          <w:szCs w:val="20"/>
        </w:rPr>
        <w:t xml:space="preserve"> </w:t>
      </w:r>
      <w:r w:rsidR="00A96798" w:rsidRPr="00A675F1">
        <w:rPr>
          <w:rFonts w:ascii="Palatino Linotype" w:hAnsi="Palatino Linotype"/>
        </w:rPr>
        <w:t>established pursuant to the provisions of Chapter 926 of North Carolina’s 1947 Session Laws, as amended (the “Act”), provides retirement, disability and survivor benefits for the uniformed employees of the Charlotte Fire Departmen</w:t>
      </w:r>
      <w:r w:rsidR="00D1537E" w:rsidRPr="00A675F1">
        <w:rPr>
          <w:rFonts w:ascii="Palatino Linotype" w:hAnsi="Palatino Linotype"/>
        </w:rPr>
        <w:t>t</w:t>
      </w:r>
      <w:r w:rsidR="0010504D" w:rsidRPr="00A675F1">
        <w:rPr>
          <w:rFonts w:ascii="Palatino Linotype" w:hAnsi="Palatino Linotype"/>
        </w:rPr>
        <w:t xml:space="preserve"> who are subject to the provisions of the Civil Service Act contained in Chapter 333 of the 1969 Session Laws as amended, including the </w:t>
      </w:r>
      <w:r w:rsidR="00704FB4">
        <w:rPr>
          <w:rFonts w:ascii="Palatino Linotype" w:hAnsi="Palatino Linotype"/>
        </w:rPr>
        <w:t>C</w:t>
      </w:r>
      <w:r w:rsidR="0010504D" w:rsidRPr="00A675F1">
        <w:rPr>
          <w:rFonts w:ascii="Palatino Linotype" w:hAnsi="Palatino Linotype"/>
        </w:rPr>
        <w:t xml:space="preserve">hief of the fire department where the </w:t>
      </w:r>
      <w:r w:rsidR="00704FB4">
        <w:rPr>
          <w:rFonts w:ascii="Palatino Linotype" w:hAnsi="Palatino Linotype"/>
        </w:rPr>
        <w:t>C</w:t>
      </w:r>
      <w:r w:rsidR="0010504D" w:rsidRPr="00A675F1">
        <w:rPr>
          <w:rFonts w:ascii="Palatino Linotype" w:hAnsi="Palatino Linotype"/>
        </w:rPr>
        <w:t xml:space="preserve">hief was subject to the provisions of the Civil Service Act immediately prior to being appointed </w:t>
      </w:r>
      <w:r w:rsidR="00704FB4">
        <w:rPr>
          <w:rFonts w:ascii="Palatino Linotype" w:hAnsi="Palatino Linotype"/>
        </w:rPr>
        <w:t>F</w:t>
      </w:r>
      <w:r w:rsidR="0010504D" w:rsidRPr="00A675F1">
        <w:rPr>
          <w:rFonts w:ascii="Palatino Linotype" w:hAnsi="Palatino Linotype"/>
        </w:rPr>
        <w:t xml:space="preserve">ire </w:t>
      </w:r>
      <w:r w:rsidR="00704FB4">
        <w:rPr>
          <w:rFonts w:ascii="Palatino Linotype" w:hAnsi="Palatino Linotype"/>
        </w:rPr>
        <w:t>C</w:t>
      </w:r>
      <w:r w:rsidR="0010504D" w:rsidRPr="00A675F1">
        <w:rPr>
          <w:rFonts w:ascii="Palatino Linotype" w:hAnsi="Palatino Linotype"/>
        </w:rPr>
        <w:t>hief</w:t>
      </w:r>
      <w:r w:rsidRPr="00A675F1">
        <w:rPr>
          <w:rFonts w:ascii="Palatino Linotype" w:hAnsi="Palatino Linotype"/>
          <w:sz w:val="20"/>
          <w:szCs w:val="20"/>
        </w:rPr>
        <w:t>;</w:t>
      </w:r>
      <w:r w:rsidR="00A96798" w:rsidRPr="00A675F1">
        <w:rPr>
          <w:rFonts w:ascii="Palatino Linotype" w:hAnsi="Palatino Linotype"/>
          <w:sz w:val="20"/>
          <w:szCs w:val="20"/>
        </w:rPr>
        <w:t xml:space="preserve"> and</w:t>
      </w:r>
    </w:p>
    <w:p w14:paraId="3CDD5107" w14:textId="77777777" w:rsidR="001D23C0" w:rsidRPr="00A675F1" w:rsidRDefault="001D23C0" w:rsidP="00730F00">
      <w:pPr>
        <w:spacing w:after="0" w:line="240" w:lineRule="auto"/>
        <w:rPr>
          <w:rFonts w:ascii="Palatino Linotype" w:hAnsi="Palatino Linotype"/>
          <w:sz w:val="20"/>
          <w:szCs w:val="20"/>
        </w:rPr>
      </w:pPr>
    </w:p>
    <w:p w14:paraId="117A5ABA" w14:textId="77777777" w:rsidR="00A96798" w:rsidRPr="00A675F1" w:rsidRDefault="001D23C0" w:rsidP="00A96798">
      <w:pPr>
        <w:rPr>
          <w:rFonts w:ascii="Palatino Linotype" w:hAnsi="Palatino Linotype"/>
        </w:rPr>
      </w:pPr>
      <w:bookmarkStart w:id="0" w:name="_Hlk45774956"/>
      <w:r w:rsidRPr="00A675F1">
        <w:rPr>
          <w:rFonts w:ascii="Palatino Linotype" w:hAnsi="Palatino Linotype"/>
        </w:rPr>
        <w:t xml:space="preserve">WHEREAS, </w:t>
      </w:r>
      <w:r w:rsidR="00A96798" w:rsidRPr="00A675F1">
        <w:rPr>
          <w:rFonts w:ascii="Palatino Linotype" w:hAnsi="Palatino Linotype"/>
        </w:rPr>
        <w:t>Section 27 of the Act vests the general administration, management and responsibility for the proper operation of the System with the Board of Trustees (Board); and</w:t>
      </w:r>
    </w:p>
    <w:p w14:paraId="1DF75B9A" w14:textId="26596F67" w:rsidR="001D23C0" w:rsidRPr="00A675F1" w:rsidRDefault="003D6A1D" w:rsidP="00730F00">
      <w:pPr>
        <w:spacing w:after="0" w:line="240" w:lineRule="auto"/>
        <w:rPr>
          <w:rFonts w:ascii="Palatino Linotype" w:hAnsi="Palatino Linotype"/>
        </w:rPr>
      </w:pPr>
      <w:r w:rsidRPr="00A675F1">
        <w:rPr>
          <w:rFonts w:ascii="Palatino Linotype" w:hAnsi="Palatino Linotype"/>
        </w:rPr>
        <w:t>WHEREAS</w:t>
      </w:r>
      <w:r w:rsidR="001D23C0" w:rsidRPr="00A675F1">
        <w:rPr>
          <w:rFonts w:ascii="Palatino Linotype" w:hAnsi="Palatino Linotype"/>
        </w:rPr>
        <w:t xml:space="preserve">, Section 37 of the Act </w:t>
      </w:r>
      <w:r w:rsidRPr="00A675F1">
        <w:rPr>
          <w:rFonts w:ascii="Palatino Linotype" w:hAnsi="Palatino Linotype"/>
        </w:rPr>
        <w:t xml:space="preserve">requires </w:t>
      </w:r>
      <w:r w:rsidR="001D23C0" w:rsidRPr="00A675F1">
        <w:rPr>
          <w:rFonts w:ascii="Palatino Linotype" w:hAnsi="Palatino Linotype"/>
        </w:rPr>
        <w:t>that the Chair</w:t>
      </w:r>
      <w:r w:rsidR="00FA3688">
        <w:rPr>
          <w:rFonts w:ascii="Palatino Linotype" w:hAnsi="Palatino Linotype"/>
        </w:rPr>
        <w:t>person</w:t>
      </w:r>
      <w:r w:rsidR="001D23C0" w:rsidRPr="00A675F1">
        <w:rPr>
          <w:rFonts w:ascii="Palatino Linotype" w:hAnsi="Palatino Linotype"/>
        </w:rPr>
        <w:t xml:space="preserve"> of the Board appoint a</w:t>
      </w:r>
      <w:r w:rsidR="006F5C88" w:rsidRPr="00A675F1">
        <w:rPr>
          <w:rFonts w:ascii="Palatino Linotype" w:hAnsi="Palatino Linotype"/>
        </w:rPr>
        <w:t xml:space="preserve"> Benefits</w:t>
      </w:r>
      <w:r w:rsidR="001D23C0" w:rsidRPr="00A675F1">
        <w:rPr>
          <w:rFonts w:ascii="Palatino Linotype" w:hAnsi="Palatino Linotype"/>
        </w:rPr>
        <w:t xml:space="preserve"> Committee; </w:t>
      </w:r>
      <w:r w:rsidRPr="00A675F1">
        <w:rPr>
          <w:rFonts w:ascii="Palatino Linotype" w:hAnsi="Palatino Linotype"/>
        </w:rPr>
        <w:t>and</w:t>
      </w:r>
    </w:p>
    <w:bookmarkEnd w:id="0"/>
    <w:p w14:paraId="3581E81B" w14:textId="77777777" w:rsidR="001D23C0" w:rsidRPr="00A675F1" w:rsidRDefault="001D23C0" w:rsidP="00730F00">
      <w:pPr>
        <w:spacing w:after="0" w:line="240" w:lineRule="auto"/>
        <w:rPr>
          <w:rFonts w:ascii="Palatino Linotype" w:hAnsi="Palatino Linotype"/>
        </w:rPr>
      </w:pPr>
    </w:p>
    <w:p w14:paraId="53B22062" w14:textId="0BE6B478" w:rsidR="001D23C0" w:rsidRPr="00A675F1" w:rsidRDefault="001D23C0" w:rsidP="00A675F1">
      <w:pPr>
        <w:rPr>
          <w:rFonts w:ascii="Palatino Linotype" w:hAnsi="Palatino Linotype"/>
        </w:rPr>
      </w:pPr>
      <w:r w:rsidRPr="00A675F1">
        <w:rPr>
          <w:rFonts w:ascii="Palatino Linotype" w:hAnsi="Palatino Linotype"/>
        </w:rPr>
        <w:t xml:space="preserve">WHEREAS, Section 41 of the Act </w:t>
      </w:r>
      <w:r w:rsidR="00F104E1" w:rsidRPr="00A675F1">
        <w:rPr>
          <w:rFonts w:ascii="Palatino Linotype" w:hAnsi="Palatino Linotype"/>
        </w:rPr>
        <w:t xml:space="preserve">authorizes </w:t>
      </w:r>
      <w:r w:rsidRPr="00A675F1">
        <w:rPr>
          <w:rFonts w:ascii="Palatino Linotype" w:hAnsi="Palatino Linotype"/>
        </w:rPr>
        <w:t xml:space="preserve">the Board to adopt rules and regulations for the administration of the System consistent with the provisions of the Act; </w:t>
      </w:r>
      <w:r w:rsidR="00886C3B" w:rsidRPr="00A675F1">
        <w:rPr>
          <w:rFonts w:ascii="Palatino Linotype" w:hAnsi="Palatino Linotype"/>
        </w:rPr>
        <w:t xml:space="preserve">and </w:t>
      </w:r>
    </w:p>
    <w:p w14:paraId="2698BB90" w14:textId="07150524" w:rsidR="00886C3B" w:rsidRPr="00A675F1" w:rsidRDefault="00886C3B" w:rsidP="00730F00">
      <w:pPr>
        <w:spacing w:after="0" w:line="240" w:lineRule="auto"/>
        <w:rPr>
          <w:rFonts w:ascii="Palatino Linotype" w:hAnsi="Palatino Linotype"/>
        </w:rPr>
      </w:pPr>
      <w:r w:rsidRPr="00A675F1">
        <w:rPr>
          <w:rFonts w:ascii="Palatino Linotype" w:hAnsi="Palatino Linotype"/>
        </w:rPr>
        <w:t xml:space="preserve">WHEREAS, Section 36 of the Act </w:t>
      </w:r>
      <w:r w:rsidR="00F104E1" w:rsidRPr="00A675F1">
        <w:rPr>
          <w:rFonts w:ascii="Palatino Linotype" w:hAnsi="Palatino Linotype"/>
        </w:rPr>
        <w:t>authorizes</w:t>
      </w:r>
      <w:r w:rsidRPr="00A675F1">
        <w:rPr>
          <w:rFonts w:ascii="Palatino Linotype" w:hAnsi="Palatino Linotype"/>
        </w:rPr>
        <w:t xml:space="preserve"> the Board to use the services of various professionals </w:t>
      </w:r>
      <w:r w:rsidR="00F104E1" w:rsidRPr="00A675F1">
        <w:rPr>
          <w:rFonts w:ascii="Palatino Linotype" w:hAnsi="Palatino Linotype"/>
        </w:rPr>
        <w:t xml:space="preserve">deemed necessary </w:t>
      </w:r>
      <w:r w:rsidRPr="00A675F1">
        <w:rPr>
          <w:rFonts w:ascii="Palatino Linotype" w:hAnsi="Palatino Linotype"/>
        </w:rPr>
        <w:t>to assist with the proper operation of the System;</w:t>
      </w:r>
      <w:r w:rsidR="00F104E1" w:rsidRPr="00A675F1">
        <w:rPr>
          <w:rFonts w:ascii="Palatino Linotype" w:hAnsi="Palatino Linotype"/>
        </w:rPr>
        <w:t xml:space="preserve"> and</w:t>
      </w:r>
    </w:p>
    <w:p w14:paraId="4C605BF4" w14:textId="77777777" w:rsidR="00F104E1" w:rsidRPr="00A675F1" w:rsidRDefault="00F104E1" w:rsidP="00730F00">
      <w:pPr>
        <w:spacing w:after="0" w:line="240" w:lineRule="auto"/>
        <w:rPr>
          <w:rFonts w:ascii="Palatino Linotype" w:hAnsi="Palatino Linotype"/>
        </w:rPr>
      </w:pPr>
    </w:p>
    <w:p w14:paraId="27B474E9" w14:textId="7BA49800" w:rsidR="005530E8" w:rsidRDefault="005530E8" w:rsidP="005530E8">
      <w:pPr>
        <w:rPr>
          <w:rFonts w:ascii="Palatino Linotype" w:hAnsi="Palatino Linotype"/>
        </w:rPr>
      </w:pPr>
      <w:r w:rsidRPr="00A675F1">
        <w:rPr>
          <w:rFonts w:ascii="Palatino Linotype" w:hAnsi="Palatino Linotype"/>
          <w:bCs/>
        </w:rPr>
        <w:t>WHEREAS</w:t>
      </w:r>
      <w:r w:rsidRPr="00A675F1">
        <w:rPr>
          <w:rFonts w:ascii="Palatino Linotype" w:hAnsi="Palatino Linotype"/>
        </w:rPr>
        <w:t xml:space="preserve">, </w:t>
      </w:r>
      <w:r w:rsidR="00805C23">
        <w:rPr>
          <w:rFonts w:ascii="Palatino Linotype" w:hAnsi="Palatino Linotype"/>
        </w:rPr>
        <w:t xml:space="preserve">on January 27, 2010, </w:t>
      </w:r>
      <w:r w:rsidRPr="00A675F1">
        <w:rPr>
          <w:rFonts w:ascii="Palatino Linotype" w:hAnsi="Palatino Linotype"/>
        </w:rPr>
        <w:t xml:space="preserve">the Board </w:t>
      </w:r>
      <w:r w:rsidR="00805C23">
        <w:rPr>
          <w:rFonts w:ascii="Palatino Linotype" w:hAnsi="Palatino Linotype"/>
        </w:rPr>
        <w:t xml:space="preserve">adopted the following Benefits Committee Charter giving </w:t>
      </w:r>
      <w:r w:rsidRPr="00A675F1">
        <w:rPr>
          <w:rFonts w:ascii="Palatino Linotype" w:hAnsi="Palatino Linotype"/>
        </w:rPr>
        <w:t>authority and responsibility for certain duties to the Benefits Committee, a standing committee of the Board</w:t>
      </w:r>
      <w:r w:rsidR="000E318C">
        <w:rPr>
          <w:rFonts w:ascii="Palatino Linotype" w:hAnsi="Palatino Linotype"/>
        </w:rPr>
        <w:t xml:space="preserve">, and setting </w:t>
      </w:r>
      <w:r w:rsidR="000E318C" w:rsidRPr="00A675F1">
        <w:rPr>
          <w:rFonts w:ascii="Palatino Linotype" w:hAnsi="Palatino Linotype"/>
          <w:color w:val="000000"/>
        </w:rPr>
        <w:t>forth the organizational structure and guidelines the Benefits Committee will follow to fulfill its responsibilities</w:t>
      </w:r>
      <w:r w:rsidR="000E318C">
        <w:rPr>
          <w:rFonts w:ascii="Palatino Linotype" w:hAnsi="Palatino Linotype"/>
          <w:color w:val="000000"/>
        </w:rPr>
        <w:t>,</w:t>
      </w:r>
      <w:r w:rsidR="000E318C" w:rsidRPr="00A675F1">
        <w:rPr>
          <w:rFonts w:ascii="Palatino Linotype" w:hAnsi="Palatino Linotype"/>
        </w:rPr>
        <w:t xml:space="preserve"> which may be amended from time to time by formal action of the Board</w:t>
      </w:r>
      <w:r w:rsidR="00805C23">
        <w:rPr>
          <w:rFonts w:ascii="Palatino Linotype" w:hAnsi="Palatino Linotype"/>
        </w:rPr>
        <w:t>; and</w:t>
      </w:r>
    </w:p>
    <w:p w14:paraId="5A8090BD" w14:textId="77777777" w:rsidR="000E318C" w:rsidRDefault="00290544" w:rsidP="00290544">
      <w:pPr>
        <w:rPr>
          <w:rFonts w:ascii="Palatino Linotype" w:hAnsi="Palatino Linotype"/>
        </w:rPr>
      </w:pPr>
      <w:r w:rsidRPr="00A675F1">
        <w:rPr>
          <w:rFonts w:ascii="Palatino Linotype" w:hAnsi="Palatino Linotype"/>
          <w:bCs/>
        </w:rPr>
        <w:t>WHEREAS</w:t>
      </w:r>
      <w:r w:rsidRPr="00A675F1">
        <w:rPr>
          <w:rFonts w:ascii="Palatino Linotype" w:hAnsi="Palatino Linotype"/>
        </w:rPr>
        <w:t xml:space="preserve">, </w:t>
      </w:r>
      <w:r w:rsidR="00805C23">
        <w:rPr>
          <w:rFonts w:ascii="Palatino Linotype" w:hAnsi="Palatino Linotype"/>
        </w:rPr>
        <w:t xml:space="preserve">on January 28, 2021 </w:t>
      </w:r>
      <w:r w:rsidRPr="00A675F1">
        <w:rPr>
          <w:rFonts w:ascii="Palatino Linotype" w:hAnsi="Palatino Linotype"/>
        </w:rPr>
        <w:t xml:space="preserve">the Board </w:t>
      </w:r>
      <w:r>
        <w:rPr>
          <w:rFonts w:ascii="Palatino Linotype" w:hAnsi="Palatino Linotype"/>
        </w:rPr>
        <w:t>a</w:t>
      </w:r>
      <w:r w:rsidR="00805C23">
        <w:rPr>
          <w:rFonts w:ascii="Palatino Linotype" w:hAnsi="Palatino Linotype"/>
        </w:rPr>
        <w:t>mended the Benefits Committee Charter</w:t>
      </w:r>
      <w:r w:rsidR="000E318C">
        <w:rPr>
          <w:rFonts w:ascii="Palatino Linotype" w:hAnsi="Palatino Linotype"/>
        </w:rPr>
        <w:t xml:space="preserve"> to add clarity and consistency as well as updates to Sections 3, 5 and 6; and</w:t>
      </w:r>
    </w:p>
    <w:p w14:paraId="1B92E42E" w14:textId="665F7481" w:rsidR="00503919" w:rsidRDefault="000E318C">
      <w:pPr>
        <w:rPr>
          <w:rFonts w:ascii="Palatino Linotype" w:hAnsi="Palatino Linotype"/>
        </w:rPr>
      </w:pPr>
      <w:bookmarkStart w:id="1" w:name="_Hlk115965895"/>
      <w:r>
        <w:rPr>
          <w:rFonts w:ascii="Palatino Linotype" w:hAnsi="Palatino Linotype"/>
        </w:rPr>
        <w:t xml:space="preserve">WHEREAS, the Committee has requested additional revisions to </w:t>
      </w:r>
      <w:r w:rsidR="00130C3E">
        <w:rPr>
          <w:rFonts w:ascii="Palatino Linotype" w:hAnsi="Palatino Linotype"/>
        </w:rPr>
        <w:t>Benefits Committee Charter to better clarify its authority and responsibility and remove redundancies</w:t>
      </w:r>
      <w:bookmarkEnd w:id="1"/>
    </w:p>
    <w:p w14:paraId="50F5DD3E" w14:textId="472087CA" w:rsidR="001D23C0" w:rsidRPr="00A675F1" w:rsidRDefault="005530E8" w:rsidP="00730F00">
      <w:pPr>
        <w:spacing w:after="0" w:line="240" w:lineRule="auto"/>
        <w:rPr>
          <w:rFonts w:ascii="Palatino Linotype" w:hAnsi="Palatino Linotype"/>
        </w:rPr>
      </w:pPr>
      <w:r w:rsidRPr="00A675F1">
        <w:rPr>
          <w:rFonts w:ascii="Palatino Linotype" w:hAnsi="Palatino Linotype"/>
          <w:b/>
        </w:rPr>
        <w:t xml:space="preserve">NOW THEREFORE, BE IT </w:t>
      </w:r>
      <w:r w:rsidR="001D23C0" w:rsidRPr="00A675F1">
        <w:rPr>
          <w:rFonts w:ascii="Palatino Linotype" w:hAnsi="Palatino Linotype"/>
          <w:b/>
          <w:bCs/>
        </w:rPr>
        <w:t>RESOLVED</w:t>
      </w:r>
      <w:r w:rsidR="001D23C0" w:rsidRPr="00A675F1">
        <w:rPr>
          <w:rFonts w:ascii="Palatino Linotype" w:hAnsi="Palatino Linotype"/>
        </w:rPr>
        <w:t xml:space="preserve">, </w:t>
      </w:r>
      <w:r w:rsidR="00130C3E">
        <w:rPr>
          <w:rFonts w:ascii="Palatino Linotype" w:hAnsi="Palatino Linotype"/>
        </w:rPr>
        <w:t xml:space="preserve">by </w:t>
      </w:r>
      <w:r w:rsidRPr="00A675F1">
        <w:rPr>
          <w:rFonts w:ascii="Palatino Linotype" w:hAnsi="Palatino Linotype"/>
        </w:rPr>
        <w:t>t</w:t>
      </w:r>
      <w:r w:rsidR="001D23C0" w:rsidRPr="00A675F1">
        <w:rPr>
          <w:rFonts w:ascii="Palatino Linotype" w:hAnsi="Palatino Linotype"/>
        </w:rPr>
        <w:t xml:space="preserve">he Board </w:t>
      </w:r>
      <w:r w:rsidR="00130C3E">
        <w:rPr>
          <w:rFonts w:ascii="Palatino Linotype" w:hAnsi="Palatino Linotype"/>
        </w:rPr>
        <w:t>of the Charlotte Firefighters</w:t>
      </w:r>
      <w:r w:rsidR="00E45C70">
        <w:rPr>
          <w:rFonts w:ascii="Palatino Linotype" w:hAnsi="Palatino Linotype"/>
        </w:rPr>
        <w:t>’</w:t>
      </w:r>
      <w:r w:rsidR="00130C3E">
        <w:rPr>
          <w:rFonts w:ascii="Palatino Linotype" w:hAnsi="Palatino Linotype"/>
        </w:rPr>
        <w:t xml:space="preserve"> Retirement System</w:t>
      </w:r>
      <w:r w:rsidR="00B07A51">
        <w:rPr>
          <w:rFonts w:ascii="Palatino Linotype" w:hAnsi="Palatino Linotype"/>
        </w:rPr>
        <w:t xml:space="preserve">, at its regularly assembled meeting of </w:t>
      </w:r>
      <w:r w:rsidR="003E5EAD" w:rsidRPr="002644B2">
        <w:rPr>
          <w:rFonts w:ascii="Palatino Linotype" w:hAnsi="Palatino Linotype"/>
        </w:rPr>
        <w:t>January 26,</w:t>
      </w:r>
      <w:r w:rsidR="007D2D61" w:rsidRPr="002644B2">
        <w:rPr>
          <w:rFonts w:ascii="Palatino Linotype" w:hAnsi="Palatino Linotype"/>
        </w:rPr>
        <w:t xml:space="preserve"> </w:t>
      </w:r>
      <w:r w:rsidR="003E5EAD" w:rsidRPr="002644B2">
        <w:rPr>
          <w:rFonts w:ascii="Palatino Linotype" w:hAnsi="Palatino Linotype"/>
        </w:rPr>
        <w:t>2023</w:t>
      </w:r>
      <w:r w:rsidR="00B07A51">
        <w:rPr>
          <w:rFonts w:ascii="Palatino Linotype" w:hAnsi="Palatino Linotype"/>
        </w:rPr>
        <w:t xml:space="preserve">, that it </w:t>
      </w:r>
      <w:r w:rsidR="001D23C0" w:rsidRPr="00A675F1">
        <w:rPr>
          <w:rFonts w:ascii="Palatino Linotype" w:hAnsi="Palatino Linotype"/>
        </w:rPr>
        <w:t xml:space="preserve">hereby </w:t>
      </w:r>
      <w:r w:rsidR="00503919" w:rsidRPr="00A675F1">
        <w:rPr>
          <w:rFonts w:ascii="Palatino Linotype" w:hAnsi="Palatino Linotype"/>
        </w:rPr>
        <w:t>a</w:t>
      </w:r>
      <w:r w:rsidR="00503919">
        <w:rPr>
          <w:rFonts w:ascii="Palatino Linotype" w:hAnsi="Palatino Linotype"/>
        </w:rPr>
        <w:t>mends</w:t>
      </w:r>
      <w:r w:rsidR="00503919" w:rsidRPr="00A675F1">
        <w:rPr>
          <w:rFonts w:ascii="Palatino Linotype" w:hAnsi="Palatino Linotype"/>
        </w:rPr>
        <w:t xml:space="preserve"> </w:t>
      </w:r>
      <w:r w:rsidR="001D23C0" w:rsidRPr="00A675F1">
        <w:rPr>
          <w:rFonts w:ascii="Palatino Linotype" w:hAnsi="Palatino Linotype"/>
        </w:rPr>
        <w:t xml:space="preserve">the </w:t>
      </w:r>
      <w:r w:rsidR="00886C3B" w:rsidRPr="00A675F1">
        <w:rPr>
          <w:rFonts w:ascii="Palatino Linotype" w:hAnsi="Palatino Linotype"/>
        </w:rPr>
        <w:t>Benefits</w:t>
      </w:r>
      <w:r w:rsidR="001D23C0" w:rsidRPr="00A675F1">
        <w:rPr>
          <w:rFonts w:ascii="Palatino Linotype" w:hAnsi="Palatino Linotype"/>
        </w:rPr>
        <w:t xml:space="preserve"> Committee Charter</w:t>
      </w:r>
      <w:r w:rsidRPr="00A675F1">
        <w:rPr>
          <w:rFonts w:ascii="Palatino Linotype" w:hAnsi="Palatino Linotype"/>
        </w:rPr>
        <w:t xml:space="preserve"> </w:t>
      </w:r>
      <w:r w:rsidR="00B07A51">
        <w:rPr>
          <w:rFonts w:ascii="Palatino Linotype" w:hAnsi="Palatino Linotype"/>
        </w:rPr>
        <w:t>as set forth below:</w:t>
      </w:r>
    </w:p>
    <w:p w14:paraId="0335821F" w14:textId="77777777" w:rsidR="001D23C0" w:rsidRPr="00F179AD" w:rsidRDefault="001D23C0" w:rsidP="00730F00">
      <w:pPr>
        <w:spacing w:after="0" w:line="240" w:lineRule="auto"/>
        <w:rPr>
          <w:rFonts w:ascii="Palatino Linotype" w:hAnsi="Palatino Linotype"/>
          <w:sz w:val="20"/>
          <w:szCs w:val="20"/>
        </w:rPr>
      </w:pPr>
    </w:p>
    <w:p w14:paraId="0818A79D" w14:textId="77777777" w:rsidR="005530E8" w:rsidRPr="00A675F1" w:rsidRDefault="005530E8">
      <w:pPr>
        <w:spacing w:after="0" w:line="240" w:lineRule="auto"/>
        <w:rPr>
          <w:rFonts w:ascii="Palatino Linotype" w:eastAsia="Times New Roman" w:hAnsi="Palatino Linotype"/>
          <w:w w:val="105"/>
          <w:sz w:val="25"/>
          <w:szCs w:val="25"/>
        </w:rPr>
      </w:pPr>
      <w:r w:rsidRPr="00A675F1">
        <w:rPr>
          <w:rFonts w:ascii="Palatino Linotype" w:hAnsi="Palatino Linotype"/>
          <w:w w:val="105"/>
        </w:rPr>
        <w:br w:type="page"/>
      </w:r>
    </w:p>
    <w:p w14:paraId="34E2E596" w14:textId="77777777" w:rsidR="001D23C0" w:rsidRPr="00704FB4" w:rsidRDefault="001D23C0" w:rsidP="00730F00">
      <w:pPr>
        <w:spacing w:after="0" w:line="240" w:lineRule="auto"/>
        <w:rPr>
          <w:rFonts w:ascii="Palatino Linotype" w:hAnsi="Palatino Linotype"/>
          <w:sz w:val="20"/>
          <w:szCs w:val="20"/>
        </w:rPr>
      </w:pPr>
    </w:p>
    <w:p w14:paraId="7F8E8421" w14:textId="38AF12DC" w:rsidR="001D23C0" w:rsidRPr="00A675F1" w:rsidRDefault="005530E8" w:rsidP="00957DEB">
      <w:pPr>
        <w:spacing w:after="0" w:line="288" w:lineRule="auto"/>
        <w:jc w:val="center"/>
        <w:rPr>
          <w:rFonts w:ascii="Palatino Linotype" w:hAnsi="Palatino Linotype"/>
          <w:b/>
          <w:smallCaps/>
          <w:u w:val="single"/>
        </w:rPr>
      </w:pPr>
      <w:r w:rsidRPr="00A675F1">
        <w:rPr>
          <w:rFonts w:ascii="Palatino Linotype" w:hAnsi="Palatino Linotype"/>
          <w:b/>
          <w:smallCaps/>
          <w:u w:val="single"/>
        </w:rPr>
        <w:t xml:space="preserve">CHARTER OF THE </w:t>
      </w:r>
      <w:r w:rsidR="006F5C88" w:rsidRPr="00A675F1">
        <w:rPr>
          <w:rFonts w:ascii="Palatino Linotype" w:hAnsi="Palatino Linotype"/>
          <w:b/>
          <w:smallCaps/>
          <w:u w:val="single"/>
        </w:rPr>
        <w:t>BENEFITS</w:t>
      </w:r>
      <w:r w:rsidR="001D23C0" w:rsidRPr="00A675F1">
        <w:rPr>
          <w:rFonts w:ascii="Palatino Linotype" w:hAnsi="Palatino Linotype"/>
          <w:b/>
          <w:smallCaps/>
          <w:u w:val="single"/>
        </w:rPr>
        <w:t xml:space="preserve"> </w:t>
      </w:r>
      <w:r w:rsidR="001D23C0" w:rsidRPr="00A675F1">
        <w:rPr>
          <w:rFonts w:ascii="Palatino Linotype" w:hAnsi="Palatino Linotype"/>
          <w:b/>
          <w:caps/>
          <w:u w:val="single"/>
        </w:rPr>
        <w:t>Committee</w:t>
      </w:r>
    </w:p>
    <w:p w14:paraId="196FE19F" w14:textId="77777777" w:rsidR="005530E8" w:rsidRPr="00A675F1" w:rsidRDefault="005530E8" w:rsidP="005530E8">
      <w:pPr>
        <w:jc w:val="center"/>
        <w:rPr>
          <w:rFonts w:ascii="Palatino Linotype" w:hAnsi="Palatino Linotype"/>
          <w:b/>
        </w:rPr>
      </w:pPr>
      <w:r w:rsidRPr="00A675F1">
        <w:rPr>
          <w:rFonts w:ascii="Palatino Linotype" w:hAnsi="Palatino Linotype"/>
          <w:b/>
        </w:rPr>
        <w:t>CHARLOTTE FIREFIGHTERS’ RETIREMENT SYSTEM</w:t>
      </w:r>
    </w:p>
    <w:p w14:paraId="53380257" w14:textId="41491E27" w:rsidR="001D23C0" w:rsidRPr="00704FB4" w:rsidRDefault="001D23C0" w:rsidP="00957DEB">
      <w:pPr>
        <w:spacing w:after="0" w:line="288" w:lineRule="auto"/>
        <w:rPr>
          <w:rFonts w:ascii="Palatino Linotype" w:hAnsi="Palatino Linotype"/>
          <w:sz w:val="20"/>
          <w:szCs w:val="20"/>
        </w:rPr>
      </w:pPr>
    </w:p>
    <w:p w14:paraId="26BE9D99" w14:textId="77777777" w:rsidR="001D23C0" w:rsidRPr="00A675F1" w:rsidRDefault="001D23C0" w:rsidP="00A675F1">
      <w:pPr>
        <w:pStyle w:val="ListParagraph"/>
        <w:numPr>
          <w:ilvl w:val="0"/>
          <w:numId w:val="13"/>
        </w:numPr>
        <w:spacing w:after="120" w:line="288" w:lineRule="auto"/>
        <w:ind w:left="360"/>
        <w:rPr>
          <w:rFonts w:ascii="Palatino Linotype" w:hAnsi="Palatino Linotype"/>
          <w:b/>
          <w:smallCaps/>
          <w:color w:val="000000"/>
        </w:rPr>
      </w:pPr>
      <w:r w:rsidRPr="00A675F1">
        <w:rPr>
          <w:rFonts w:ascii="Palatino Linotype" w:hAnsi="Palatino Linotype"/>
          <w:b/>
          <w:smallCaps/>
          <w:color w:val="000000"/>
        </w:rPr>
        <w:t>Purpose</w:t>
      </w:r>
    </w:p>
    <w:p w14:paraId="79B0AFD3" w14:textId="77777777" w:rsidR="001D23C0" w:rsidRPr="00A675F1" w:rsidRDefault="001D23C0" w:rsidP="00957DEB">
      <w:pPr>
        <w:spacing w:after="0" w:line="288" w:lineRule="auto"/>
        <w:rPr>
          <w:rFonts w:ascii="Palatino Linotype" w:hAnsi="Palatino Linotype"/>
          <w:color w:val="000000"/>
        </w:rPr>
      </w:pPr>
      <w:bookmarkStart w:id="2" w:name="_Hlk45855757"/>
      <w:bookmarkStart w:id="3" w:name="_Hlk119941881"/>
      <w:r w:rsidRPr="00A675F1">
        <w:rPr>
          <w:rFonts w:ascii="Palatino Linotype" w:hAnsi="Palatino Linotype"/>
          <w:color w:val="000000"/>
        </w:rPr>
        <w:t xml:space="preserve">The </w:t>
      </w:r>
      <w:r w:rsidR="006F5C88" w:rsidRPr="00A675F1">
        <w:rPr>
          <w:rFonts w:ascii="Palatino Linotype" w:hAnsi="Palatino Linotype"/>
          <w:color w:val="000000"/>
        </w:rPr>
        <w:t>Benefits</w:t>
      </w:r>
      <w:r w:rsidRPr="00A675F1">
        <w:rPr>
          <w:rFonts w:ascii="Palatino Linotype" w:hAnsi="Palatino Linotype"/>
          <w:color w:val="000000"/>
        </w:rPr>
        <w:t xml:space="preserve"> Committee (“Committee”) is established by the </w:t>
      </w:r>
      <w:bookmarkStart w:id="4" w:name="_Hlk45857939"/>
      <w:r w:rsidRPr="00A675F1">
        <w:rPr>
          <w:rFonts w:ascii="Palatino Linotype" w:hAnsi="Palatino Linotype"/>
          <w:color w:val="000000"/>
        </w:rPr>
        <w:t>Act</w:t>
      </w:r>
      <w:r w:rsidR="008B718C" w:rsidRPr="00A675F1">
        <w:rPr>
          <w:rFonts w:ascii="Palatino Linotype" w:hAnsi="Palatino Linotype"/>
          <w:color w:val="000000"/>
        </w:rPr>
        <w:t>†</w:t>
      </w:r>
      <w:r w:rsidRPr="00A675F1">
        <w:rPr>
          <w:rFonts w:ascii="Palatino Linotype" w:hAnsi="Palatino Linotype"/>
          <w:color w:val="000000"/>
        </w:rPr>
        <w:t xml:space="preserve"> </w:t>
      </w:r>
      <w:bookmarkEnd w:id="4"/>
      <w:r w:rsidRPr="00A675F1">
        <w:rPr>
          <w:rFonts w:ascii="Palatino Linotype" w:hAnsi="Palatino Linotype"/>
          <w:color w:val="000000"/>
        </w:rPr>
        <w:t>as a standing committee of the Board</w:t>
      </w:r>
      <w:r w:rsidR="008B718C" w:rsidRPr="00A675F1">
        <w:rPr>
          <w:rFonts w:ascii="Palatino Linotype" w:hAnsi="Palatino Linotype"/>
          <w:color w:val="000000"/>
        </w:rPr>
        <w:t xml:space="preserve"> of Trustees (“Board”) of the Charlotte Firefighters’ Retirement System (“System”)</w:t>
      </w:r>
      <w:r w:rsidRPr="00A675F1">
        <w:rPr>
          <w:rFonts w:ascii="Palatino Linotype" w:hAnsi="Palatino Linotype"/>
          <w:color w:val="000000"/>
        </w:rPr>
        <w:t>.</w:t>
      </w:r>
      <w:bookmarkEnd w:id="2"/>
      <w:r w:rsidRPr="00A675F1">
        <w:rPr>
          <w:rFonts w:ascii="Palatino Linotype" w:hAnsi="Palatino Linotype"/>
          <w:color w:val="000000"/>
        </w:rPr>
        <w:t xml:space="preserve"> </w:t>
      </w:r>
      <w:bookmarkEnd w:id="3"/>
      <w:r w:rsidRPr="00A675F1">
        <w:rPr>
          <w:rFonts w:ascii="Palatino Linotype" w:hAnsi="Palatino Linotype"/>
          <w:color w:val="000000"/>
        </w:rPr>
        <w:t xml:space="preserve">The purpose of this </w:t>
      </w:r>
      <w:r w:rsidR="006F5C88" w:rsidRPr="00A675F1">
        <w:rPr>
          <w:rFonts w:ascii="Palatino Linotype" w:hAnsi="Palatino Linotype"/>
          <w:color w:val="000000"/>
        </w:rPr>
        <w:t>Benefits</w:t>
      </w:r>
      <w:r w:rsidRPr="00A675F1">
        <w:rPr>
          <w:rFonts w:ascii="Palatino Linotype" w:hAnsi="Palatino Linotype"/>
          <w:color w:val="000000"/>
        </w:rPr>
        <w:t xml:space="preserve"> Committee Charter (“Charter”) is to outline the </w:t>
      </w:r>
      <w:bookmarkStart w:id="5" w:name="_Hlk45855849"/>
      <w:r w:rsidRPr="00A675F1">
        <w:rPr>
          <w:rFonts w:ascii="Palatino Linotype" w:hAnsi="Palatino Linotype"/>
          <w:color w:val="000000"/>
        </w:rPr>
        <w:t xml:space="preserve">role, composition, duties, and authority of the Committee in conducting </w:t>
      </w:r>
      <w:r w:rsidR="006F5C88" w:rsidRPr="00A675F1">
        <w:rPr>
          <w:rFonts w:ascii="Palatino Linotype" w:hAnsi="Palatino Linotype"/>
          <w:color w:val="000000"/>
        </w:rPr>
        <w:t xml:space="preserve">benefits-related affairs </w:t>
      </w:r>
      <w:r w:rsidRPr="00A675F1">
        <w:rPr>
          <w:rFonts w:ascii="Palatino Linotype" w:hAnsi="Palatino Linotype"/>
          <w:color w:val="000000"/>
        </w:rPr>
        <w:t>of the System.</w:t>
      </w:r>
      <w:bookmarkEnd w:id="5"/>
    </w:p>
    <w:p w14:paraId="0A56292B" w14:textId="77777777" w:rsidR="001D23C0" w:rsidRPr="00A675F1" w:rsidRDefault="001D23C0" w:rsidP="00957DEB">
      <w:pPr>
        <w:spacing w:after="0" w:line="288" w:lineRule="auto"/>
        <w:rPr>
          <w:rFonts w:ascii="Palatino Linotype" w:hAnsi="Palatino Linotype"/>
          <w:color w:val="000000"/>
        </w:rPr>
      </w:pPr>
    </w:p>
    <w:p w14:paraId="355D4004" w14:textId="0A4FCEED" w:rsidR="00E80817" w:rsidRPr="00A675F1" w:rsidRDefault="00E80817">
      <w:pPr>
        <w:pStyle w:val="ListParagraph"/>
        <w:numPr>
          <w:ilvl w:val="0"/>
          <w:numId w:val="13"/>
        </w:numPr>
        <w:spacing w:after="120" w:line="288" w:lineRule="auto"/>
        <w:ind w:left="360"/>
        <w:rPr>
          <w:rFonts w:ascii="Palatino Linotype" w:hAnsi="Palatino Linotype"/>
          <w:b/>
          <w:smallCaps/>
          <w:color w:val="000000"/>
        </w:rPr>
      </w:pPr>
      <w:r w:rsidRPr="00A675F1">
        <w:rPr>
          <w:rFonts w:ascii="Palatino Linotype" w:hAnsi="Palatino Linotype"/>
          <w:b/>
          <w:smallCaps/>
          <w:color w:val="000000"/>
        </w:rPr>
        <w:t>Definitions</w:t>
      </w:r>
    </w:p>
    <w:p w14:paraId="594E64C0" w14:textId="77777777" w:rsidR="00E80817" w:rsidRPr="00A675F1" w:rsidRDefault="00E80817" w:rsidP="00E80817">
      <w:pPr>
        <w:spacing w:after="0"/>
        <w:rPr>
          <w:rFonts w:ascii="Palatino Linotype" w:hAnsi="Palatino Linotype"/>
        </w:rPr>
      </w:pPr>
      <w:r w:rsidRPr="00A675F1">
        <w:rPr>
          <w:rFonts w:ascii="Palatino Linotype" w:hAnsi="Palatino Linotype"/>
        </w:rPr>
        <w:t>The following terms as used in this Charter shall have the indicated meaning:</w:t>
      </w:r>
    </w:p>
    <w:p w14:paraId="2F7BEE1F" w14:textId="77777777" w:rsidR="00E80817" w:rsidRPr="00A675F1" w:rsidRDefault="00E80817" w:rsidP="00E80817">
      <w:pPr>
        <w:pStyle w:val="ListParagraph"/>
        <w:numPr>
          <w:ilvl w:val="0"/>
          <w:numId w:val="19"/>
        </w:numPr>
        <w:spacing w:after="0"/>
        <w:rPr>
          <w:rFonts w:ascii="Palatino Linotype" w:hAnsi="Palatino Linotype"/>
        </w:rPr>
      </w:pPr>
      <w:r w:rsidRPr="00A675F1">
        <w:rPr>
          <w:rFonts w:ascii="Palatino Linotype" w:hAnsi="Palatino Linotype"/>
        </w:rPr>
        <w:t>“Act” means the Charlotte Firefighters’ Retirement System Act established pursuant to Chapter 926 of the 1947 Session Laws of North Carolina, as amended.</w:t>
      </w:r>
    </w:p>
    <w:p w14:paraId="406AE2F8" w14:textId="77777777" w:rsidR="00E80817" w:rsidRPr="00A675F1" w:rsidRDefault="00E80817" w:rsidP="00E80817">
      <w:pPr>
        <w:pStyle w:val="ListParagraph"/>
        <w:numPr>
          <w:ilvl w:val="0"/>
          <w:numId w:val="19"/>
        </w:numPr>
        <w:spacing w:after="0"/>
        <w:rPr>
          <w:rFonts w:ascii="Palatino Linotype" w:hAnsi="Palatino Linotype"/>
        </w:rPr>
      </w:pPr>
      <w:r w:rsidRPr="00A675F1">
        <w:rPr>
          <w:rFonts w:ascii="Palatino Linotype" w:hAnsi="Palatino Linotype"/>
        </w:rPr>
        <w:t>“Board” means the Board of Trustees of the Charlotte Firefighters’ Retirement System.</w:t>
      </w:r>
    </w:p>
    <w:p w14:paraId="5F92176A" w14:textId="4E4302B5" w:rsidR="00E80817" w:rsidRPr="00A675F1" w:rsidRDefault="00E80817" w:rsidP="00E80817">
      <w:pPr>
        <w:pStyle w:val="ListParagraph"/>
        <w:numPr>
          <w:ilvl w:val="0"/>
          <w:numId w:val="19"/>
        </w:numPr>
        <w:spacing w:after="0"/>
        <w:rPr>
          <w:rFonts w:ascii="Palatino Linotype" w:hAnsi="Palatino Linotype"/>
        </w:rPr>
      </w:pPr>
      <w:r w:rsidRPr="00A675F1">
        <w:rPr>
          <w:rFonts w:ascii="Palatino Linotype" w:hAnsi="Palatino Linotype"/>
        </w:rPr>
        <w:t>“Committee” means the Benefits Committee.</w:t>
      </w:r>
    </w:p>
    <w:p w14:paraId="1C7847A2" w14:textId="518D8583" w:rsidR="00E80817" w:rsidRPr="00A675F1" w:rsidRDefault="00E80817" w:rsidP="00E80817">
      <w:pPr>
        <w:pStyle w:val="ListParagraph"/>
        <w:numPr>
          <w:ilvl w:val="0"/>
          <w:numId w:val="19"/>
        </w:numPr>
        <w:spacing w:after="0"/>
        <w:rPr>
          <w:rFonts w:ascii="Palatino Linotype" w:hAnsi="Palatino Linotype"/>
        </w:rPr>
      </w:pPr>
      <w:r w:rsidRPr="00A675F1">
        <w:rPr>
          <w:rFonts w:ascii="Palatino Linotype" w:hAnsi="Palatino Linotype"/>
        </w:rPr>
        <w:t>“Funding Policy” means</w:t>
      </w:r>
      <w:r w:rsidR="008D2B60" w:rsidRPr="00A675F1">
        <w:rPr>
          <w:rFonts w:ascii="Palatino Linotype" w:hAnsi="Palatino Linotype"/>
        </w:rPr>
        <w:t xml:space="preserve"> </w:t>
      </w:r>
      <w:r w:rsidR="00A17DD2">
        <w:rPr>
          <w:rFonts w:ascii="Palatino Linotype" w:hAnsi="Palatino Linotype"/>
        </w:rPr>
        <w:t xml:space="preserve">a document which describes the Funding Objectives, the Measurements of Funding Progress, and the Methods and Assumptions used to determine </w:t>
      </w:r>
      <w:r w:rsidR="00690DC7">
        <w:rPr>
          <w:rFonts w:ascii="Palatino Linotype" w:hAnsi="Palatino Linotype"/>
        </w:rPr>
        <w:t xml:space="preserve">those measurements, as amended and adopted by the Board. </w:t>
      </w:r>
    </w:p>
    <w:p w14:paraId="4D60CDB8" w14:textId="77777777" w:rsidR="00E80817" w:rsidRPr="00A675F1" w:rsidRDefault="00E80817" w:rsidP="00E80817">
      <w:pPr>
        <w:pStyle w:val="ListParagraph"/>
        <w:numPr>
          <w:ilvl w:val="0"/>
          <w:numId w:val="19"/>
        </w:numPr>
        <w:spacing w:after="0"/>
        <w:rPr>
          <w:rFonts w:ascii="Palatino Linotype" w:hAnsi="Palatino Linotype"/>
        </w:rPr>
      </w:pPr>
      <w:r w:rsidRPr="00A675F1">
        <w:rPr>
          <w:rFonts w:ascii="Palatino Linotype" w:hAnsi="Palatino Linotype"/>
        </w:rPr>
        <w:t>“System” means the Charlotte Firefighters’ Retirement System.</w:t>
      </w:r>
    </w:p>
    <w:p w14:paraId="32C20E53" w14:textId="05FC24A0" w:rsidR="00E80817" w:rsidRPr="00A675F1" w:rsidRDefault="00E80817" w:rsidP="00A675F1">
      <w:pPr>
        <w:spacing w:after="120" w:line="288" w:lineRule="auto"/>
        <w:rPr>
          <w:rFonts w:ascii="Palatino Linotype" w:hAnsi="Palatino Linotype"/>
          <w:b/>
          <w:smallCaps/>
          <w:color w:val="000000"/>
        </w:rPr>
      </w:pPr>
    </w:p>
    <w:p w14:paraId="2675FF4F" w14:textId="3DB6D281" w:rsidR="00886C3B" w:rsidRPr="00A675F1" w:rsidRDefault="00BE346B" w:rsidP="00A675F1">
      <w:pPr>
        <w:pStyle w:val="ListParagraph"/>
        <w:numPr>
          <w:ilvl w:val="0"/>
          <w:numId w:val="13"/>
        </w:numPr>
        <w:spacing w:after="120" w:line="288" w:lineRule="auto"/>
        <w:ind w:left="360"/>
        <w:rPr>
          <w:rFonts w:ascii="Palatino Linotype" w:hAnsi="Palatino Linotype"/>
          <w:b/>
          <w:smallCaps/>
          <w:color w:val="000000"/>
        </w:rPr>
      </w:pPr>
      <w:r w:rsidRPr="00A675F1">
        <w:rPr>
          <w:rFonts w:ascii="Palatino Linotype" w:hAnsi="Palatino Linotype"/>
          <w:b/>
          <w:smallCaps/>
          <w:color w:val="000000"/>
        </w:rPr>
        <w:t>C</w:t>
      </w:r>
      <w:r w:rsidR="00A17DD2">
        <w:rPr>
          <w:rFonts w:ascii="Palatino Linotype" w:hAnsi="Palatino Linotype"/>
          <w:b/>
          <w:smallCaps/>
          <w:color w:val="000000"/>
        </w:rPr>
        <w:t>ommittee’s</w:t>
      </w:r>
      <w:r w:rsidRPr="00A675F1">
        <w:rPr>
          <w:rFonts w:ascii="Palatino Linotype" w:hAnsi="Palatino Linotype"/>
          <w:b/>
          <w:smallCaps/>
          <w:color w:val="000000"/>
        </w:rPr>
        <w:t xml:space="preserve"> </w:t>
      </w:r>
      <w:r w:rsidR="00A17DD2">
        <w:rPr>
          <w:rFonts w:ascii="Palatino Linotype" w:hAnsi="Palatino Linotype"/>
          <w:b/>
          <w:smallCaps/>
          <w:color w:val="000000"/>
        </w:rPr>
        <w:t>Role</w:t>
      </w:r>
    </w:p>
    <w:p w14:paraId="17D04561" w14:textId="0CC9D421" w:rsidR="00D724EA" w:rsidRPr="00A675F1" w:rsidRDefault="00886C3B" w:rsidP="00D724EA">
      <w:pPr>
        <w:pStyle w:val="ListParagraph"/>
        <w:numPr>
          <w:ilvl w:val="0"/>
          <w:numId w:val="17"/>
        </w:numPr>
        <w:spacing w:after="0" w:line="288" w:lineRule="auto"/>
        <w:rPr>
          <w:rFonts w:ascii="Palatino Linotype" w:hAnsi="Palatino Linotype"/>
          <w:color w:val="000000"/>
        </w:rPr>
      </w:pPr>
      <w:r w:rsidRPr="00A675F1">
        <w:rPr>
          <w:rFonts w:ascii="Palatino Linotype" w:hAnsi="Palatino Linotype"/>
          <w:color w:val="000000"/>
        </w:rPr>
        <w:t xml:space="preserve">The Committee shall assist the Board in discharging its fiduciary responsibility for the review of the benefit structure, </w:t>
      </w:r>
      <w:r w:rsidR="0010504D" w:rsidRPr="00A675F1">
        <w:rPr>
          <w:rFonts w:ascii="Palatino Linotype" w:hAnsi="Palatino Linotype"/>
          <w:color w:val="000000"/>
        </w:rPr>
        <w:t xml:space="preserve">funding policy and related assumptions, </w:t>
      </w:r>
      <w:r w:rsidRPr="00A675F1">
        <w:rPr>
          <w:rFonts w:ascii="Palatino Linotype" w:hAnsi="Palatino Linotype"/>
          <w:color w:val="000000"/>
        </w:rPr>
        <w:t xml:space="preserve">administrative procedures and various professional services provided to the System such </w:t>
      </w:r>
      <w:r w:rsidR="004D42F8" w:rsidRPr="00A675F1">
        <w:rPr>
          <w:rFonts w:ascii="Palatino Linotype" w:hAnsi="Palatino Linotype"/>
          <w:color w:val="000000"/>
        </w:rPr>
        <w:t xml:space="preserve">as </w:t>
      </w:r>
      <w:r w:rsidRPr="00A675F1">
        <w:rPr>
          <w:rFonts w:ascii="Palatino Linotype" w:hAnsi="Palatino Linotype"/>
          <w:color w:val="000000"/>
        </w:rPr>
        <w:t xml:space="preserve">actuarial, medical and legal services. </w:t>
      </w:r>
    </w:p>
    <w:p w14:paraId="2C025F40" w14:textId="77777777" w:rsidR="00886C3B" w:rsidRPr="00A675F1" w:rsidRDefault="00886C3B" w:rsidP="00D724EA">
      <w:pPr>
        <w:pStyle w:val="ListParagraph"/>
        <w:numPr>
          <w:ilvl w:val="0"/>
          <w:numId w:val="17"/>
        </w:numPr>
        <w:spacing w:after="0" w:line="288" w:lineRule="auto"/>
        <w:rPr>
          <w:rFonts w:ascii="Palatino Linotype" w:hAnsi="Palatino Linotype"/>
          <w:color w:val="000000"/>
        </w:rPr>
      </w:pPr>
      <w:r w:rsidRPr="00A675F1">
        <w:rPr>
          <w:rFonts w:ascii="Palatino Linotype" w:hAnsi="Palatino Linotype"/>
          <w:color w:val="000000"/>
        </w:rPr>
        <w:t xml:space="preserve">The Committee is charged to oversee and review such services and others as may be necessary from time to time for the exclusive purpose of providing benefits to members, retirees and beneficiaries, and to administer the System in an efficient, consistent and fair manner. </w:t>
      </w:r>
    </w:p>
    <w:p w14:paraId="720CD8E3" w14:textId="1EFD4CF3" w:rsidR="00D724EA" w:rsidRPr="00A675F1" w:rsidRDefault="00D724EA" w:rsidP="00D724EA">
      <w:pPr>
        <w:pStyle w:val="ListParagraph"/>
        <w:numPr>
          <w:ilvl w:val="0"/>
          <w:numId w:val="17"/>
        </w:numPr>
        <w:spacing w:after="0" w:line="288" w:lineRule="auto"/>
        <w:rPr>
          <w:rFonts w:ascii="Palatino Linotype" w:hAnsi="Palatino Linotype"/>
        </w:rPr>
      </w:pPr>
      <w:r w:rsidRPr="00A675F1">
        <w:rPr>
          <w:rFonts w:ascii="Palatino Linotype" w:hAnsi="Palatino Linotype"/>
          <w:color w:val="000000"/>
        </w:rPr>
        <w:t>Committee members, as trustees and fiduciaries</w:t>
      </w:r>
      <w:r w:rsidR="00AA57C2">
        <w:rPr>
          <w:rFonts w:ascii="Palatino Linotype" w:hAnsi="Palatino Linotype"/>
          <w:color w:val="000000"/>
        </w:rPr>
        <w:t>,</w:t>
      </w:r>
      <w:r w:rsidRPr="00A675F1">
        <w:rPr>
          <w:rFonts w:ascii="Palatino Linotype" w:hAnsi="Palatino Linotype"/>
          <w:color w:val="000000"/>
        </w:rPr>
        <w:t xml:space="preserve"> shall:</w:t>
      </w:r>
    </w:p>
    <w:p w14:paraId="71E976F8" w14:textId="77777777" w:rsidR="00D724EA" w:rsidRPr="00A675F1" w:rsidRDefault="00D724EA" w:rsidP="00D724EA">
      <w:pPr>
        <w:pStyle w:val="ListParagraph"/>
        <w:numPr>
          <w:ilvl w:val="0"/>
          <w:numId w:val="18"/>
        </w:numPr>
        <w:spacing w:after="0" w:line="288" w:lineRule="auto"/>
        <w:ind w:left="1080"/>
        <w:rPr>
          <w:rFonts w:ascii="Palatino Linotype" w:hAnsi="Palatino Linotype"/>
        </w:rPr>
      </w:pPr>
      <w:r w:rsidRPr="00A675F1">
        <w:rPr>
          <w:rFonts w:ascii="Palatino Linotype" w:hAnsi="Palatino Linotype"/>
        </w:rPr>
        <w:t>discharge their duties solely in the interest of the Members, Retirees and Beneficiaries, and</w:t>
      </w:r>
    </w:p>
    <w:p w14:paraId="248607B3" w14:textId="0F55CB8C" w:rsidR="00D724EA" w:rsidRPr="00A675F1" w:rsidRDefault="00D724EA" w:rsidP="00A675F1">
      <w:pPr>
        <w:pStyle w:val="ListParagraph"/>
        <w:numPr>
          <w:ilvl w:val="0"/>
          <w:numId w:val="18"/>
        </w:numPr>
        <w:spacing w:after="0" w:line="288" w:lineRule="auto"/>
        <w:ind w:left="1080"/>
        <w:rPr>
          <w:rFonts w:ascii="Palatino Linotype" w:hAnsi="Palatino Linotype"/>
        </w:rPr>
      </w:pPr>
      <w:r w:rsidRPr="00A675F1">
        <w:rPr>
          <w:rFonts w:ascii="Palatino Linotype" w:hAnsi="Palatino Linotype"/>
          <w:color w:val="000000"/>
        </w:rPr>
        <w:t>act with the same care, skill, prudence and diligence under the circumstances then prevailing, that a prudent person acting in a similar capacity and familiar with those matters would use</w:t>
      </w:r>
      <w:r w:rsidR="0028628A" w:rsidRPr="00A675F1">
        <w:rPr>
          <w:rFonts w:ascii="Palatino Linotype" w:hAnsi="Palatino Linotype"/>
          <w:color w:val="000000"/>
        </w:rPr>
        <w:t xml:space="preserve"> in the conduct of a similar enterprise with similar aims.</w:t>
      </w:r>
    </w:p>
    <w:p w14:paraId="44E21E64" w14:textId="77777777" w:rsidR="001D23C0" w:rsidRPr="00A675F1" w:rsidRDefault="001D23C0" w:rsidP="00957DEB">
      <w:pPr>
        <w:spacing w:after="0" w:line="288" w:lineRule="auto"/>
        <w:rPr>
          <w:rFonts w:ascii="Palatino Linotype" w:hAnsi="Palatino Linotype"/>
          <w:color w:val="000000"/>
        </w:rPr>
      </w:pPr>
    </w:p>
    <w:p w14:paraId="31B4BD4B" w14:textId="696E82EA" w:rsidR="001D23C0" w:rsidRPr="00A675F1" w:rsidRDefault="008D2B60" w:rsidP="00A675F1">
      <w:pPr>
        <w:pStyle w:val="ListParagraph"/>
        <w:numPr>
          <w:ilvl w:val="0"/>
          <w:numId w:val="13"/>
        </w:numPr>
        <w:spacing w:after="120" w:line="288" w:lineRule="auto"/>
        <w:ind w:left="360"/>
        <w:rPr>
          <w:rFonts w:ascii="Palatino Linotype" w:hAnsi="Palatino Linotype"/>
          <w:b/>
          <w:smallCaps/>
          <w:color w:val="000000"/>
        </w:rPr>
      </w:pPr>
      <w:r w:rsidRPr="00A675F1">
        <w:rPr>
          <w:rFonts w:ascii="Palatino Linotype" w:hAnsi="Palatino Linotype"/>
          <w:b/>
          <w:smallCaps/>
          <w:color w:val="000000"/>
        </w:rPr>
        <w:t>C</w:t>
      </w:r>
      <w:r w:rsidR="00BE346B" w:rsidRPr="00A675F1">
        <w:rPr>
          <w:rFonts w:ascii="Palatino Linotype" w:hAnsi="Palatino Linotype"/>
          <w:b/>
          <w:smallCaps/>
          <w:color w:val="000000"/>
        </w:rPr>
        <w:t xml:space="preserve">ommittee </w:t>
      </w:r>
      <w:r w:rsidR="001D23C0" w:rsidRPr="00A675F1">
        <w:rPr>
          <w:rFonts w:ascii="Palatino Linotype" w:hAnsi="Palatino Linotype"/>
          <w:b/>
          <w:smallCaps/>
          <w:color w:val="000000"/>
        </w:rPr>
        <w:t>Membership</w:t>
      </w:r>
    </w:p>
    <w:p w14:paraId="7DCEAD59" w14:textId="2D16A69F" w:rsidR="00D724EA" w:rsidRPr="00A675F1" w:rsidRDefault="001D23C0" w:rsidP="00D724EA">
      <w:pPr>
        <w:pStyle w:val="ListParagraph"/>
        <w:numPr>
          <w:ilvl w:val="0"/>
          <w:numId w:val="16"/>
        </w:numPr>
        <w:spacing w:after="0" w:line="288" w:lineRule="auto"/>
        <w:rPr>
          <w:rFonts w:ascii="Palatino Linotype" w:hAnsi="Palatino Linotype"/>
          <w:color w:val="000000"/>
        </w:rPr>
      </w:pPr>
      <w:r w:rsidRPr="00A675F1">
        <w:rPr>
          <w:rFonts w:ascii="Palatino Linotype" w:hAnsi="Palatino Linotype"/>
          <w:color w:val="000000"/>
        </w:rPr>
        <w:t xml:space="preserve">The Committee shall consist of </w:t>
      </w:r>
      <w:r w:rsidR="0043538F" w:rsidRPr="00A675F1">
        <w:rPr>
          <w:rFonts w:ascii="Palatino Linotype" w:hAnsi="Palatino Linotype"/>
          <w:color w:val="000000"/>
        </w:rPr>
        <w:t>five</w:t>
      </w:r>
      <w:r w:rsidRPr="00A675F1">
        <w:rPr>
          <w:rFonts w:ascii="Palatino Linotype" w:hAnsi="Palatino Linotype"/>
          <w:color w:val="000000"/>
        </w:rPr>
        <w:t xml:space="preserve"> </w:t>
      </w:r>
      <w:r w:rsidR="003E5EAD">
        <w:rPr>
          <w:rFonts w:ascii="Palatino Linotype" w:hAnsi="Palatino Linotype"/>
          <w:color w:val="000000"/>
        </w:rPr>
        <w:t>T</w:t>
      </w:r>
      <w:r w:rsidR="003E5EAD" w:rsidRPr="00A675F1">
        <w:rPr>
          <w:rFonts w:ascii="Palatino Linotype" w:hAnsi="Palatino Linotype"/>
          <w:color w:val="000000"/>
        </w:rPr>
        <w:t xml:space="preserve">rustees </w:t>
      </w:r>
      <w:r w:rsidRPr="00A675F1">
        <w:rPr>
          <w:rFonts w:ascii="Palatino Linotype" w:hAnsi="Palatino Linotype"/>
          <w:color w:val="000000"/>
        </w:rPr>
        <w:t>appointed by the Chair</w:t>
      </w:r>
      <w:r w:rsidR="00562C69" w:rsidRPr="00A675F1">
        <w:rPr>
          <w:rFonts w:ascii="Palatino Linotype" w:hAnsi="Palatino Linotype"/>
          <w:color w:val="000000"/>
        </w:rPr>
        <w:t>person</w:t>
      </w:r>
      <w:r w:rsidRPr="00A675F1">
        <w:rPr>
          <w:rFonts w:ascii="Palatino Linotype" w:hAnsi="Palatino Linotype"/>
          <w:color w:val="000000"/>
        </w:rPr>
        <w:t xml:space="preserve"> of the Board</w:t>
      </w:r>
      <w:r w:rsidR="008B718C" w:rsidRPr="00A675F1">
        <w:rPr>
          <w:rFonts w:ascii="Palatino Linotype" w:hAnsi="Palatino Linotype"/>
          <w:color w:val="000000"/>
        </w:rPr>
        <w:t xml:space="preserve"> (“Chair</w:t>
      </w:r>
      <w:r w:rsidR="00562C69" w:rsidRPr="00A675F1">
        <w:rPr>
          <w:rFonts w:ascii="Palatino Linotype" w:hAnsi="Palatino Linotype"/>
          <w:color w:val="000000"/>
        </w:rPr>
        <w:t>person</w:t>
      </w:r>
      <w:r w:rsidR="008B718C" w:rsidRPr="00A675F1">
        <w:rPr>
          <w:rFonts w:ascii="Palatino Linotype" w:hAnsi="Palatino Linotype"/>
          <w:color w:val="000000"/>
        </w:rPr>
        <w:t>”)</w:t>
      </w:r>
      <w:r w:rsidRPr="00A675F1">
        <w:rPr>
          <w:rFonts w:ascii="Palatino Linotype" w:hAnsi="Palatino Linotype"/>
          <w:color w:val="000000"/>
        </w:rPr>
        <w:t>.</w:t>
      </w:r>
      <w:r w:rsidR="00886C3B" w:rsidRPr="00A675F1">
        <w:rPr>
          <w:rFonts w:ascii="Palatino Linotype" w:hAnsi="Palatino Linotype"/>
          <w:color w:val="000000"/>
        </w:rPr>
        <w:t xml:space="preserve">  </w:t>
      </w:r>
    </w:p>
    <w:p w14:paraId="72E3D969" w14:textId="5DEC091F" w:rsidR="001D23C0" w:rsidRPr="000B74BD" w:rsidRDefault="00562C69" w:rsidP="002644B2">
      <w:pPr>
        <w:pStyle w:val="ListParagraph"/>
        <w:numPr>
          <w:ilvl w:val="0"/>
          <w:numId w:val="16"/>
        </w:numPr>
        <w:spacing w:after="0" w:line="288" w:lineRule="auto"/>
        <w:rPr>
          <w:rFonts w:ascii="Palatino Linotype" w:hAnsi="Palatino Linotype"/>
          <w:color w:val="000000"/>
          <w:sz w:val="20"/>
          <w:szCs w:val="20"/>
        </w:rPr>
      </w:pPr>
      <w:r w:rsidRPr="000B74BD">
        <w:rPr>
          <w:rFonts w:ascii="Palatino Linotype" w:hAnsi="Palatino Linotype"/>
          <w:color w:val="000000"/>
        </w:rPr>
        <w:t>T</w:t>
      </w:r>
      <w:r w:rsidR="001D23C0" w:rsidRPr="000B74BD">
        <w:rPr>
          <w:rFonts w:ascii="Palatino Linotype" w:hAnsi="Palatino Linotype"/>
          <w:color w:val="000000"/>
        </w:rPr>
        <w:t xml:space="preserve">he Committee shall </w:t>
      </w:r>
      <w:r w:rsidR="000B74BD" w:rsidRPr="000B74BD">
        <w:rPr>
          <w:rFonts w:ascii="Palatino Linotype" w:hAnsi="Palatino Linotype"/>
          <w:color w:val="000000"/>
        </w:rPr>
        <w:t xml:space="preserve">annually </w:t>
      </w:r>
      <w:r w:rsidR="001D23C0" w:rsidRPr="000B74BD">
        <w:rPr>
          <w:rFonts w:ascii="Palatino Linotype" w:hAnsi="Palatino Linotype"/>
          <w:color w:val="000000"/>
        </w:rPr>
        <w:t xml:space="preserve">elect a </w:t>
      </w:r>
      <w:r w:rsidRPr="000B74BD">
        <w:rPr>
          <w:rFonts w:ascii="Palatino Linotype" w:hAnsi="Palatino Linotype"/>
          <w:color w:val="000000"/>
        </w:rPr>
        <w:t>Committee C</w:t>
      </w:r>
      <w:r w:rsidR="001D23C0" w:rsidRPr="000B74BD">
        <w:rPr>
          <w:rFonts w:ascii="Palatino Linotype" w:hAnsi="Palatino Linotype"/>
          <w:color w:val="000000"/>
        </w:rPr>
        <w:t xml:space="preserve">hair from among its members. </w:t>
      </w:r>
    </w:p>
    <w:p w14:paraId="2A188848" w14:textId="710B30CE" w:rsidR="001D23C0" w:rsidRPr="00A17DD2" w:rsidRDefault="00996670" w:rsidP="00A675F1">
      <w:pPr>
        <w:pStyle w:val="ListParagraph"/>
        <w:numPr>
          <w:ilvl w:val="0"/>
          <w:numId w:val="13"/>
        </w:numPr>
        <w:spacing w:after="120" w:line="288" w:lineRule="auto"/>
        <w:ind w:left="360"/>
        <w:rPr>
          <w:rFonts w:ascii="Palatino Linotype" w:hAnsi="Palatino Linotype"/>
          <w:b/>
          <w:smallCaps/>
          <w:color w:val="000000"/>
        </w:rPr>
      </w:pPr>
      <w:r w:rsidRPr="00A17DD2">
        <w:rPr>
          <w:rFonts w:ascii="Palatino Linotype" w:hAnsi="Palatino Linotype"/>
          <w:b/>
          <w:smallCaps/>
          <w:color w:val="000000"/>
        </w:rPr>
        <w:t>A</w:t>
      </w:r>
      <w:r w:rsidR="008D2B60" w:rsidRPr="00A17DD2">
        <w:rPr>
          <w:rFonts w:ascii="Palatino Linotype" w:hAnsi="Palatino Linotype"/>
          <w:b/>
          <w:smallCaps/>
          <w:color w:val="000000"/>
        </w:rPr>
        <w:t>uthority</w:t>
      </w:r>
      <w:r w:rsidRPr="00A17DD2">
        <w:rPr>
          <w:rFonts w:ascii="Palatino Linotype" w:hAnsi="Palatino Linotype"/>
          <w:b/>
          <w:smallCaps/>
          <w:color w:val="000000"/>
        </w:rPr>
        <w:t xml:space="preserve"> </w:t>
      </w:r>
      <w:r w:rsidR="008D2B60" w:rsidRPr="00A17DD2">
        <w:rPr>
          <w:rFonts w:ascii="Palatino Linotype" w:hAnsi="Palatino Linotype"/>
          <w:b/>
          <w:smallCaps/>
          <w:color w:val="000000"/>
        </w:rPr>
        <w:t>&amp;</w:t>
      </w:r>
      <w:r w:rsidRPr="00A17DD2">
        <w:rPr>
          <w:rFonts w:ascii="Palatino Linotype" w:hAnsi="Palatino Linotype"/>
          <w:b/>
          <w:smallCaps/>
          <w:color w:val="000000"/>
        </w:rPr>
        <w:t xml:space="preserve"> </w:t>
      </w:r>
      <w:r w:rsidR="008D2B60" w:rsidRPr="00A17DD2">
        <w:rPr>
          <w:rFonts w:ascii="Palatino Linotype" w:hAnsi="Palatino Linotype"/>
          <w:b/>
          <w:smallCaps/>
          <w:color w:val="000000"/>
        </w:rPr>
        <w:t>Responsibility</w:t>
      </w:r>
      <w:r w:rsidRPr="00A17DD2">
        <w:rPr>
          <w:rFonts w:ascii="Palatino Linotype" w:hAnsi="Palatino Linotype"/>
          <w:b/>
          <w:smallCaps/>
          <w:color w:val="000000"/>
        </w:rPr>
        <w:t xml:space="preserve"> </w:t>
      </w:r>
    </w:p>
    <w:p w14:paraId="0A3104CE" w14:textId="2C291D9D" w:rsidR="001D23C0" w:rsidRPr="00A17DD2" w:rsidRDefault="001D23C0" w:rsidP="00957DEB">
      <w:pPr>
        <w:spacing w:after="0" w:line="288" w:lineRule="auto"/>
        <w:rPr>
          <w:rFonts w:ascii="Palatino Linotype" w:hAnsi="Palatino Linotype"/>
          <w:color w:val="000000"/>
        </w:rPr>
      </w:pPr>
      <w:r w:rsidRPr="00A17DD2">
        <w:rPr>
          <w:rFonts w:ascii="Palatino Linotype" w:hAnsi="Palatino Linotype"/>
          <w:color w:val="000000"/>
        </w:rPr>
        <w:t xml:space="preserve">The Committee shall have the following </w:t>
      </w:r>
      <w:r w:rsidR="00420810">
        <w:rPr>
          <w:rFonts w:ascii="Palatino Linotype" w:hAnsi="Palatino Linotype"/>
          <w:color w:val="000000"/>
        </w:rPr>
        <w:t>advisory and administrative</w:t>
      </w:r>
      <w:r w:rsidR="00420810" w:rsidRPr="00A17DD2">
        <w:rPr>
          <w:rFonts w:ascii="Palatino Linotype" w:hAnsi="Palatino Linotype"/>
          <w:color w:val="000000"/>
        </w:rPr>
        <w:t xml:space="preserve"> </w:t>
      </w:r>
      <w:r w:rsidRPr="00A17DD2">
        <w:rPr>
          <w:rFonts w:ascii="Palatino Linotype" w:hAnsi="Palatino Linotype"/>
          <w:color w:val="000000"/>
        </w:rPr>
        <w:t>duties:</w:t>
      </w:r>
    </w:p>
    <w:p w14:paraId="159213BA" w14:textId="4061DE8F" w:rsidR="00886C3B" w:rsidRPr="00A17DD2" w:rsidRDefault="00886C3B" w:rsidP="00F179AD">
      <w:pPr>
        <w:pStyle w:val="ListParagraph"/>
        <w:numPr>
          <w:ilvl w:val="0"/>
          <w:numId w:val="1"/>
        </w:numPr>
        <w:spacing w:after="0" w:line="288" w:lineRule="auto"/>
        <w:rPr>
          <w:rFonts w:ascii="Palatino Linotype" w:hAnsi="Palatino Linotype"/>
          <w:color w:val="000000"/>
        </w:rPr>
      </w:pPr>
      <w:r w:rsidRPr="00A17DD2">
        <w:rPr>
          <w:rFonts w:ascii="Palatino Linotype" w:hAnsi="Palatino Linotype"/>
          <w:color w:val="000000"/>
        </w:rPr>
        <w:t xml:space="preserve">Formulate and propose policies, </w:t>
      </w:r>
      <w:r w:rsidR="00E676F0">
        <w:rPr>
          <w:rFonts w:ascii="Palatino Linotype" w:hAnsi="Palatino Linotype"/>
          <w:color w:val="000000"/>
        </w:rPr>
        <w:t>including but not limited to</w:t>
      </w:r>
      <w:r w:rsidR="000F742B">
        <w:rPr>
          <w:rFonts w:ascii="Palatino Linotype" w:hAnsi="Palatino Linotype"/>
          <w:color w:val="000000"/>
        </w:rPr>
        <w:t>,</w:t>
      </w:r>
      <w:r w:rsidR="00E676F0">
        <w:rPr>
          <w:rFonts w:ascii="Palatino Linotype" w:hAnsi="Palatino Linotype"/>
          <w:color w:val="000000"/>
        </w:rPr>
        <w:t xml:space="preserve"> funding, election</w:t>
      </w:r>
      <w:r w:rsidR="0049578F">
        <w:rPr>
          <w:rFonts w:ascii="Palatino Linotype" w:hAnsi="Palatino Linotype"/>
          <w:color w:val="000000"/>
        </w:rPr>
        <w:t xml:space="preserve"> regulations</w:t>
      </w:r>
      <w:r w:rsidR="00E676F0">
        <w:rPr>
          <w:rFonts w:ascii="Palatino Linotype" w:hAnsi="Palatino Linotype"/>
          <w:color w:val="000000"/>
        </w:rPr>
        <w:t xml:space="preserve">, service purchases, COLAs and bonuses, and other </w:t>
      </w:r>
      <w:r w:rsidRPr="00A17DD2">
        <w:rPr>
          <w:rFonts w:ascii="Palatino Linotype" w:hAnsi="Palatino Linotype"/>
          <w:color w:val="000000"/>
        </w:rPr>
        <w:t>rules and regulations for the administration of the System and transaction of its business</w:t>
      </w:r>
      <w:r w:rsidR="00996670" w:rsidRPr="00A17DD2">
        <w:rPr>
          <w:rFonts w:ascii="Palatino Linotype" w:hAnsi="Palatino Linotype"/>
          <w:color w:val="000000"/>
        </w:rPr>
        <w:t xml:space="preserve"> for approval by the Board</w:t>
      </w:r>
      <w:r w:rsidRPr="00A17DD2">
        <w:rPr>
          <w:rFonts w:ascii="Palatino Linotype" w:hAnsi="Palatino Linotype"/>
          <w:color w:val="000000"/>
        </w:rPr>
        <w:t>.</w:t>
      </w:r>
    </w:p>
    <w:p w14:paraId="200B8596" w14:textId="686A7E5B" w:rsidR="00886C3B" w:rsidRPr="00A17DD2" w:rsidRDefault="00886C3B" w:rsidP="00F179AD">
      <w:pPr>
        <w:pStyle w:val="ListParagraph"/>
        <w:numPr>
          <w:ilvl w:val="0"/>
          <w:numId w:val="1"/>
        </w:numPr>
        <w:spacing w:after="0" w:line="288" w:lineRule="auto"/>
        <w:rPr>
          <w:rFonts w:ascii="Palatino Linotype" w:hAnsi="Palatino Linotype"/>
          <w:color w:val="000000"/>
        </w:rPr>
      </w:pPr>
      <w:r w:rsidRPr="00A17DD2">
        <w:rPr>
          <w:rFonts w:ascii="Palatino Linotype" w:hAnsi="Palatino Linotype"/>
          <w:color w:val="000000"/>
        </w:rPr>
        <w:t>Regularly review the provisions of the Act</w:t>
      </w:r>
      <w:r w:rsidR="00E676F0">
        <w:rPr>
          <w:rFonts w:ascii="Palatino Linotype" w:hAnsi="Palatino Linotype"/>
          <w:color w:val="000000"/>
        </w:rPr>
        <w:t xml:space="preserve"> and established policies</w:t>
      </w:r>
      <w:r w:rsidR="002208E6">
        <w:rPr>
          <w:rFonts w:ascii="Palatino Linotype" w:hAnsi="Palatino Linotype"/>
          <w:color w:val="000000"/>
        </w:rPr>
        <w:t xml:space="preserve">. </w:t>
      </w:r>
      <w:r w:rsidRPr="00A17DD2">
        <w:rPr>
          <w:rFonts w:ascii="Palatino Linotype" w:hAnsi="Palatino Linotype"/>
          <w:color w:val="000000"/>
        </w:rPr>
        <w:t xml:space="preserve"> </w:t>
      </w:r>
      <w:r w:rsidR="002208E6">
        <w:rPr>
          <w:rFonts w:ascii="Palatino Linotype" w:hAnsi="Palatino Linotype"/>
          <w:color w:val="000000"/>
        </w:rPr>
        <w:t>M</w:t>
      </w:r>
      <w:r w:rsidRPr="00A17DD2">
        <w:rPr>
          <w:rFonts w:ascii="Palatino Linotype" w:hAnsi="Palatino Linotype"/>
          <w:color w:val="000000"/>
        </w:rPr>
        <w:t>ake recommendations to the Board for revisions as necessary or appropriate.</w:t>
      </w:r>
    </w:p>
    <w:p w14:paraId="4E1F89B6" w14:textId="77777777" w:rsidR="00503919" w:rsidRPr="000F742B" w:rsidRDefault="00503919">
      <w:pPr>
        <w:pStyle w:val="ListParagraph"/>
        <w:numPr>
          <w:ilvl w:val="0"/>
          <w:numId w:val="1"/>
        </w:numPr>
        <w:spacing w:after="0" w:line="288" w:lineRule="auto"/>
        <w:rPr>
          <w:rFonts w:ascii="Palatino Linotype" w:hAnsi="Palatino Linotype"/>
          <w:color w:val="000000"/>
        </w:rPr>
      </w:pPr>
      <w:r w:rsidRPr="000F742B">
        <w:rPr>
          <w:rFonts w:ascii="Palatino Linotype" w:hAnsi="Palatino Linotype"/>
          <w:color w:val="000000"/>
        </w:rPr>
        <w:t>Recommend strategies as may be required to respond to an over or under funding condition or threats to the System’s financial soundness be they actual or anticipated</w:t>
      </w:r>
      <w:r w:rsidR="00B24694" w:rsidRPr="000F742B">
        <w:rPr>
          <w:rFonts w:ascii="Palatino Linotype" w:hAnsi="Palatino Linotype"/>
          <w:color w:val="000000"/>
        </w:rPr>
        <w:t>.</w:t>
      </w:r>
    </w:p>
    <w:p w14:paraId="507AD136" w14:textId="5366400C" w:rsidR="00E80817" w:rsidRPr="00A675F1" w:rsidRDefault="00420810" w:rsidP="002644B2">
      <w:pPr>
        <w:pStyle w:val="ListParagraph"/>
        <w:spacing w:after="0" w:line="288" w:lineRule="auto"/>
        <w:rPr>
          <w:rFonts w:ascii="Palatino Linotype" w:hAnsi="Palatino Linotype"/>
          <w:color w:val="000000"/>
        </w:rPr>
      </w:pPr>
      <w:r w:rsidRPr="000F742B">
        <w:rPr>
          <w:rFonts w:ascii="Palatino Linotype" w:hAnsi="Palatino Linotype"/>
          <w:color w:val="000000"/>
        </w:rPr>
        <w:t>Regularly e</w:t>
      </w:r>
      <w:r w:rsidR="00886C3B" w:rsidRPr="000F742B">
        <w:rPr>
          <w:rFonts w:ascii="Palatino Linotype" w:hAnsi="Palatino Linotype"/>
          <w:color w:val="000000"/>
        </w:rPr>
        <w:t xml:space="preserve">valuate </w:t>
      </w:r>
      <w:r w:rsidRPr="000F742B">
        <w:rPr>
          <w:rFonts w:ascii="Palatino Linotype" w:hAnsi="Palatino Linotype"/>
          <w:color w:val="000000"/>
        </w:rPr>
        <w:t>service providers (e.g.,</w:t>
      </w:r>
      <w:r w:rsidR="00886C3B" w:rsidRPr="000F742B">
        <w:rPr>
          <w:rFonts w:ascii="Palatino Linotype" w:hAnsi="Palatino Linotype"/>
          <w:color w:val="000000"/>
        </w:rPr>
        <w:t xml:space="preserve"> actuarial</w:t>
      </w:r>
      <w:r w:rsidRPr="000F742B">
        <w:rPr>
          <w:rFonts w:ascii="Palatino Linotype" w:hAnsi="Palatino Linotype"/>
          <w:color w:val="000000"/>
        </w:rPr>
        <w:t xml:space="preserve"> consultant</w:t>
      </w:r>
      <w:r w:rsidR="00886C3B" w:rsidRPr="000F742B">
        <w:rPr>
          <w:rFonts w:ascii="Palatino Linotype" w:hAnsi="Palatino Linotype"/>
          <w:color w:val="000000"/>
        </w:rPr>
        <w:t>, medical</w:t>
      </w:r>
      <w:r w:rsidRPr="000F742B">
        <w:rPr>
          <w:rFonts w:ascii="Palatino Linotype" w:hAnsi="Palatino Linotype"/>
          <w:color w:val="000000"/>
        </w:rPr>
        <w:t xml:space="preserve"> board</w:t>
      </w:r>
      <w:r w:rsidR="00886C3B" w:rsidRPr="000F742B">
        <w:rPr>
          <w:rFonts w:ascii="Palatino Linotype" w:hAnsi="Palatino Linotype"/>
          <w:color w:val="000000"/>
        </w:rPr>
        <w:t>, legal</w:t>
      </w:r>
      <w:r w:rsidRPr="000F742B">
        <w:rPr>
          <w:rFonts w:ascii="Palatino Linotype" w:hAnsi="Palatino Linotype"/>
          <w:color w:val="000000"/>
        </w:rPr>
        <w:t xml:space="preserve"> </w:t>
      </w:r>
      <w:r w:rsidR="00886C3B" w:rsidRPr="000F742B">
        <w:rPr>
          <w:rFonts w:ascii="Palatino Linotype" w:hAnsi="Palatino Linotype"/>
          <w:color w:val="000000"/>
        </w:rPr>
        <w:t>and other related services</w:t>
      </w:r>
      <w:r w:rsidR="000F742B" w:rsidRPr="000F742B">
        <w:rPr>
          <w:rFonts w:ascii="Palatino Linotype" w:hAnsi="Palatino Linotype"/>
          <w:color w:val="000000"/>
        </w:rPr>
        <w:t>)</w:t>
      </w:r>
      <w:r w:rsidR="00D1537E" w:rsidRPr="000F742B">
        <w:rPr>
          <w:rFonts w:ascii="Palatino Linotype" w:hAnsi="Palatino Linotype"/>
          <w:color w:val="000000"/>
        </w:rPr>
        <w:t xml:space="preserve"> </w:t>
      </w:r>
      <w:r w:rsidR="00886C3B" w:rsidRPr="000F742B">
        <w:rPr>
          <w:rFonts w:ascii="Palatino Linotype" w:hAnsi="Palatino Linotype"/>
          <w:color w:val="000000"/>
        </w:rPr>
        <w:t xml:space="preserve">and recommend </w:t>
      </w:r>
      <w:r w:rsidRPr="000F742B">
        <w:rPr>
          <w:rFonts w:ascii="Palatino Linotype" w:hAnsi="Palatino Linotype"/>
          <w:color w:val="000000"/>
        </w:rPr>
        <w:t>retention or replacement.</w:t>
      </w:r>
      <w:r w:rsidR="00900BA3" w:rsidRPr="000F742B">
        <w:rPr>
          <w:rFonts w:ascii="Palatino Linotype" w:hAnsi="Palatino Linotype"/>
          <w:color w:val="000000"/>
        </w:rPr>
        <w:t xml:space="preserve"> Review all benefit-related fees incurred by, or on behalf of</w:t>
      </w:r>
      <w:r w:rsidR="000F742B" w:rsidRPr="000F742B">
        <w:rPr>
          <w:rFonts w:ascii="Palatino Linotype" w:hAnsi="Palatino Linotype"/>
          <w:color w:val="000000"/>
        </w:rPr>
        <w:t>,</w:t>
      </w:r>
      <w:r w:rsidR="00900BA3" w:rsidRPr="000F742B">
        <w:rPr>
          <w:rFonts w:ascii="Palatino Linotype" w:hAnsi="Palatino Linotype"/>
          <w:color w:val="000000"/>
        </w:rPr>
        <w:t xml:space="preserve"> the System for reasonableness.</w:t>
      </w:r>
    </w:p>
    <w:p w14:paraId="118C3D23" w14:textId="77777777" w:rsidR="00886C3B" w:rsidRPr="00A675F1" w:rsidRDefault="00886C3B" w:rsidP="00886C3B">
      <w:pPr>
        <w:pStyle w:val="ListParagraph"/>
        <w:numPr>
          <w:ilvl w:val="0"/>
          <w:numId w:val="1"/>
        </w:numPr>
        <w:spacing w:after="0" w:line="288" w:lineRule="auto"/>
        <w:rPr>
          <w:rFonts w:ascii="Palatino Linotype" w:hAnsi="Palatino Linotype"/>
          <w:color w:val="000000"/>
        </w:rPr>
      </w:pPr>
      <w:r w:rsidRPr="00A675F1">
        <w:rPr>
          <w:rFonts w:ascii="Palatino Linotype" w:hAnsi="Palatino Linotype"/>
          <w:color w:val="000000"/>
        </w:rPr>
        <w:t>Receive reports from the Administrator on statutory changes related to taxes and exemption programs for which participants of the System may be eligible.</w:t>
      </w:r>
    </w:p>
    <w:p w14:paraId="4C123531" w14:textId="14B3F364" w:rsidR="00886C3B" w:rsidRPr="00A675F1" w:rsidRDefault="0074214A" w:rsidP="00886C3B">
      <w:pPr>
        <w:pStyle w:val="ListParagraph"/>
        <w:numPr>
          <w:ilvl w:val="0"/>
          <w:numId w:val="1"/>
        </w:numPr>
        <w:spacing w:after="0" w:line="288" w:lineRule="auto"/>
        <w:rPr>
          <w:rFonts w:ascii="Palatino Linotype" w:hAnsi="Palatino Linotype"/>
          <w:color w:val="000000"/>
        </w:rPr>
      </w:pPr>
      <w:r>
        <w:rPr>
          <w:rFonts w:ascii="Palatino Linotype" w:hAnsi="Palatino Linotype"/>
          <w:color w:val="000000"/>
        </w:rPr>
        <w:t>Regularly</w:t>
      </w:r>
      <w:r w:rsidRPr="00A675F1">
        <w:rPr>
          <w:rFonts w:ascii="Palatino Linotype" w:hAnsi="Palatino Linotype"/>
          <w:color w:val="000000"/>
        </w:rPr>
        <w:t xml:space="preserve"> </w:t>
      </w:r>
      <w:r w:rsidR="00886C3B" w:rsidRPr="00A675F1">
        <w:rPr>
          <w:rFonts w:ascii="Palatino Linotype" w:hAnsi="Palatino Linotype"/>
          <w:color w:val="000000"/>
        </w:rPr>
        <w:t>review and assess the adequacy of this Charter and the performance of the Committee</w:t>
      </w:r>
      <w:r w:rsidR="00420810">
        <w:rPr>
          <w:rFonts w:ascii="Palatino Linotype" w:hAnsi="Palatino Linotype"/>
          <w:color w:val="000000"/>
        </w:rPr>
        <w:t xml:space="preserve"> and recommend changes where appropriate</w:t>
      </w:r>
      <w:r w:rsidR="00886C3B" w:rsidRPr="00A675F1">
        <w:rPr>
          <w:rFonts w:ascii="Palatino Linotype" w:hAnsi="Palatino Linotype"/>
          <w:color w:val="000000"/>
        </w:rPr>
        <w:t>.</w:t>
      </w:r>
    </w:p>
    <w:p w14:paraId="718F6B98" w14:textId="77777777" w:rsidR="00886C3B" w:rsidRPr="00A675F1" w:rsidRDefault="00886C3B" w:rsidP="00886C3B">
      <w:pPr>
        <w:pStyle w:val="ListParagraph"/>
        <w:numPr>
          <w:ilvl w:val="0"/>
          <w:numId w:val="1"/>
        </w:numPr>
        <w:spacing w:after="0" w:line="288" w:lineRule="auto"/>
        <w:rPr>
          <w:rFonts w:ascii="Palatino Linotype" w:hAnsi="Palatino Linotype"/>
          <w:color w:val="000000"/>
        </w:rPr>
      </w:pPr>
      <w:r w:rsidRPr="00A675F1">
        <w:rPr>
          <w:rFonts w:ascii="Palatino Linotype" w:hAnsi="Palatino Linotype"/>
          <w:color w:val="000000"/>
        </w:rPr>
        <w:t>Attend to such other matters as the Board may from time to time determine.</w:t>
      </w:r>
    </w:p>
    <w:p w14:paraId="261F9B69" w14:textId="77777777" w:rsidR="001D23C0" w:rsidRPr="00704FB4" w:rsidRDefault="001D23C0" w:rsidP="00957DEB">
      <w:pPr>
        <w:spacing w:after="0" w:line="288" w:lineRule="auto"/>
        <w:rPr>
          <w:rFonts w:ascii="Palatino Linotype" w:hAnsi="Palatino Linotype"/>
          <w:color w:val="000000"/>
          <w:sz w:val="20"/>
          <w:szCs w:val="20"/>
        </w:rPr>
      </w:pPr>
    </w:p>
    <w:p w14:paraId="2599C1EB" w14:textId="77777777" w:rsidR="001D23C0" w:rsidRPr="00A675F1" w:rsidRDefault="00996670" w:rsidP="00A675F1">
      <w:pPr>
        <w:pStyle w:val="ListParagraph"/>
        <w:numPr>
          <w:ilvl w:val="0"/>
          <w:numId w:val="13"/>
        </w:numPr>
        <w:spacing w:after="120" w:line="288" w:lineRule="auto"/>
        <w:ind w:left="360"/>
        <w:rPr>
          <w:rFonts w:ascii="Palatino Linotype" w:hAnsi="Palatino Linotype"/>
          <w:b/>
          <w:smallCaps/>
          <w:color w:val="000000"/>
        </w:rPr>
      </w:pPr>
      <w:r w:rsidRPr="00A675F1">
        <w:rPr>
          <w:rFonts w:ascii="Palatino Linotype" w:hAnsi="Palatino Linotype"/>
          <w:b/>
          <w:smallCaps/>
          <w:color w:val="000000"/>
        </w:rPr>
        <w:t xml:space="preserve">Committee </w:t>
      </w:r>
      <w:r w:rsidR="001D23C0" w:rsidRPr="00A675F1">
        <w:rPr>
          <w:rFonts w:ascii="Palatino Linotype" w:hAnsi="Palatino Linotype"/>
          <w:b/>
          <w:smallCaps/>
          <w:color w:val="000000"/>
        </w:rPr>
        <w:t>Meetings</w:t>
      </w:r>
    </w:p>
    <w:p w14:paraId="16B125BF" w14:textId="397C2F7C" w:rsidR="00996670" w:rsidRPr="00A675F1" w:rsidRDefault="00996670" w:rsidP="00996670">
      <w:pPr>
        <w:pStyle w:val="ListParagraph"/>
        <w:numPr>
          <w:ilvl w:val="0"/>
          <w:numId w:val="15"/>
        </w:numPr>
        <w:spacing w:after="120"/>
        <w:ind w:left="720"/>
        <w:contextualSpacing w:val="0"/>
        <w:rPr>
          <w:rFonts w:ascii="Palatino Linotype" w:hAnsi="Palatino Linotype"/>
        </w:rPr>
      </w:pPr>
      <w:r w:rsidRPr="00A675F1">
        <w:rPr>
          <w:rFonts w:ascii="Palatino Linotype" w:hAnsi="Palatino Linotype"/>
        </w:rPr>
        <w:t xml:space="preserve">Committee meetings shall conform with North Carolina’s Open Meetings laws, G.S. 143-318.9, </w:t>
      </w:r>
      <w:r w:rsidRPr="00A675F1">
        <w:rPr>
          <w:rFonts w:ascii="Palatino Linotype" w:hAnsi="Palatino Linotype"/>
          <w:i/>
        </w:rPr>
        <w:t>et seq</w:t>
      </w:r>
      <w:r w:rsidRPr="00A675F1">
        <w:rPr>
          <w:rFonts w:ascii="Palatino Linotype" w:hAnsi="Palatino Linotype"/>
        </w:rPr>
        <w:t>., as amended.</w:t>
      </w:r>
    </w:p>
    <w:p w14:paraId="2501CDE8" w14:textId="6C368555" w:rsidR="00996670" w:rsidRPr="00A675F1" w:rsidRDefault="001D23C0" w:rsidP="00996670">
      <w:pPr>
        <w:pStyle w:val="ListParagraph"/>
        <w:numPr>
          <w:ilvl w:val="0"/>
          <w:numId w:val="15"/>
        </w:numPr>
        <w:spacing w:after="120"/>
        <w:ind w:left="720"/>
        <w:contextualSpacing w:val="0"/>
        <w:rPr>
          <w:rFonts w:ascii="Palatino Linotype" w:hAnsi="Palatino Linotype"/>
          <w:color w:val="000000"/>
        </w:rPr>
      </w:pPr>
      <w:r w:rsidRPr="00A675F1">
        <w:rPr>
          <w:rFonts w:ascii="Palatino Linotype" w:hAnsi="Palatino Linotype"/>
          <w:color w:val="000000"/>
        </w:rPr>
        <w:t xml:space="preserve">The Committee shall </w:t>
      </w:r>
      <w:r w:rsidRPr="00A675F1">
        <w:rPr>
          <w:rFonts w:ascii="Palatino Linotype" w:hAnsi="Palatino Linotype"/>
        </w:rPr>
        <w:t>generally</w:t>
      </w:r>
      <w:r w:rsidRPr="00A675F1">
        <w:rPr>
          <w:rFonts w:ascii="Palatino Linotype" w:hAnsi="Palatino Linotype"/>
          <w:color w:val="000000"/>
        </w:rPr>
        <w:t xml:space="preserve"> meet once a month and may convene more or less often as necessary. </w:t>
      </w:r>
    </w:p>
    <w:p w14:paraId="5144F5A0" w14:textId="568CED70" w:rsidR="0060442A" w:rsidRPr="00A675F1" w:rsidRDefault="001D23C0" w:rsidP="00996670">
      <w:pPr>
        <w:pStyle w:val="ListParagraph"/>
        <w:numPr>
          <w:ilvl w:val="0"/>
          <w:numId w:val="15"/>
        </w:numPr>
        <w:spacing w:after="120"/>
        <w:ind w:left="720"/>
        <w:contextualSpacing w:val="0"/>
        <w:rPr>
          <w:rFonts w:ascii="Palatino Linotype" w:hAnsi="Palatino Linotype"/>
          <w:color w:val="000000"/>
        </w:rPr>
      </w:pPr>
      <w:r w:rsidRPr="00A675F1">
        <w:rPr>
          <w:rFonts w:ascii="Palatino Linotype" w:hAnsi="Palatino Linotype"/>
          <w:color w:val="000000"/>
        </w:rPr>
        <w:t>Committee members may attend</w:t>
      </w:r>
      <w:r w:rsidR="00996670" w:rsidRPr="00A675F1">
        <w:rPr>
          <w:rFonts w:ascii="Palatino Linotype" w:hAnsi="Palatino Linotype"/>
          <w:color w:val="000000"/>
        </w:rPr>
        <w:t xml:space="preserve"> Committee </w:t>
      </w:r>
      <w:r w:rsidR="00D23EE6" w:rsidRPr="00A675F1">
        <w:rPr>
          <w:rFonts w:ascii="Palatino Linotype" w:hAnsi="Palatino Linotype"/>
          <w:color w:val="000000"/>
        </w:rPr>
        <w:t xml:space="preserve">meetings </w:t>
      </w:r>
      <w:r w:rsidRPr="00A675F1">
        <w:rPr>
          <w:rFonts w:ascii="Palatino Linotype" w:hAnsi="Palatino Linotype"/>
          <w:color w:val="000000"/>
        </w:rPr>
        <w:t>in</w:t>
      </w:r>
      <w:r w:rsidR="00697006">
        <w:rPr>
          <w:rFonts w:ascii="Palatino Linotype" w:hAnsi="Palatino Linotype"/>
          <w:color w:val="000000"/>
        </w:rPr>
        <w:t>-</w:t>
      </w:r>
      <w:r w:rsidRPr="00A675F1">
        <w:rPr>
          <w:rFonts w:ascii="Palatino Linotype" w:hAnsi="Palatino Linotype"/>
          <w:color w:val="000000"/>
        </w:rPr>
        <w:t>person or by means of a conference telephone or similar communications device allowing all persons participating in the meeting to hear each other at the same time</w:t>
      </w:r>
      <w:r w:rsidR="00CD2FF8" w:rsidRPr="00A675F1">
        <w:rPr>
          <w:rFonts w:ascii="Palatino Linotype" w:hAnsi="Palatino Linotype"/>
          <w:color w:val="000000"/>
        </w:rPr>
        <w:t>, to the extent permitted by law</w:t>
      </w:r>
      <w:r w:rsidRPr="00A675F1">
        <w:rPr>
          <w:rFonts w:ascii="Palatino Linotype" w:hAnsi="Palatino Linotype"/>
          <w:color w:val="000000"/>
        </w:rPr>
        <w:t xml:space="preserve">. </w:t>
      </w:r>
    </w:p>
    <w:p w14:paraId="5D8FEBBE" w14:textId="4109088A" w:rsidR="001D23C0" w:rsidRPr="00A675F1" w:rsidRDefault="001D23C0" w:rsidP="00996670">
      <w:pPr>
        <w:pStyle w:val="ListParagraph"/>
        <w:numPr>
          <w:ilvl w:val="0"/>
          <w:numId w:val="15"/>
        </w:numPr>
        <w:spacing w:after="120"/>
        <w:ind w:left="720"/>
        <w:contextualSpacing w:val="0"/>
        <w:rPr>
          <w:rFonts w:ascii="Palatino Linotype" w:hAnsi="Palatino Linotype"/>
          <w:color w:val="000000"/>
        </w:rPr>
      </w:pPr>
      <w:r w:rsidRPr="00A675F1">
        <w:rPr>
          <w:rFonts w:ascii="Palatino Linotype" w:hAnsi="Palatino Linotype"/>
          <w:color w:val="000000"/>
        </w:rPr>
        <w:t xml:space="preserve">The Committee </w:t>
      </w:r>
      <w:r w:rsidR="0060442A" w:rsidRPr="00A675F1">
        <w:rPr>
          <w:rFonts w:ascii="Palatino Linotype" w:hAnsi="Palatino Linotype"/>
          <w:color w:val="000000"/>
        </w:rPr>
        <w:t>C</w:t>
      </w:r>
      <w:r w:rsidRPr="00A675F1">
        <w:rPr>
          <w:rFonts w:ascii="Palatino Linotype" w:hAnsi="Palatino Linotype"/>
          <w:color w:val="000000"/>
        </w:rPr>
        <w:t xml:space="preserve">hair (or the </w:t>
      </w:r>
      <w:r w:rsidR="0060442A" w:rsidRPr="00A675F1">
        <w:rPr>
          <w:rFonts w:ascii="Palatino Linotype" w:hAnsi="Palatino Linotype"/>
          <w:color w:val="000000"/>
        </w:rPr>
        <w:t>C</w:t>
      </w:r>
      <w:r w:rsidRPr="00A675F1">
        <w:rPr>
          <w:rFonts w:ascii="Palatino Linotype" w:hAnsi="Palatino Linotype"/>
          <w:color w:val="000000"/>
        </w:rPr>
        <w:t xml:space="preserve">hair’s designee in the event of his or her absence) shall preside at all </w:t>
      </w:r>
      <w:r w:rsidR="0060442A" w:rsidRPr="00A675F1">
        <w:rPr>
          <w:rFonts w:ascii="Palatino Linotype" w:hAnsi="Palatino Linotype"/>
          <w:color w:val="000000"/>
        </w:rPr>
        <w:t xml:space="preserve">Committee </w:t>
      </w:r>
      <w:r w:rsidRPr="00A675F1">
        <w:rPr>
          <w:rFonts w:ascii="Palatino Linotype" w:hAnsi="Palatino Linotype"/>
          <w:color w:val="000000"/>
        </w:rPr>
        <w:t>meetings.</w:t>
      </w:r>
    </w:p>
    <w:p w14:paraId="7553B216" w14:textId="2E08B649" w:rsidR="001D23C0" w:rsidRDefault="001D23C0">
      <w:pPr>
        <w:pStyle w:val="ListParagraph"/>
        <w:numPr>
          <w:ilvl w:val="0"/>
          <w:numId w:val="15"/>
        </w:numPr>
        <w:spacing w:after="120"/>
        <w:ind w:left="720"/>
        <w:contextualSpacing w:val="0"/>
        <w:rPr>
          <w:rFonts w:ascii="Palatino Linotype" w:hAnsi="Palatino Linotype"/>
          <w:color w:val="000000"/>
        </w:rPr>
      </w:pPr>
      <w:r w:rsidRPr="00A675F1">
        <w:rPr>
          <w:rFonts w:ascii="Palatino Linotype" w:hAnsi="Palatino Linotype"/>
          <w:color w:val="000000"/>
        </w:rPr>
        <w:lastRenderedPageBreak/>
        <w:t xml:space="preserve">A majority of the Committee shall constitute a quorum for the transaction of business at any </w:t>
      </w:r>
      <w:r w:rsidR="0060442A" w:rsidRPr="00A675F1">
        <w:rPr>
          <w:rFonts w:ascii="Palatino Linotype" w:hAnsi="Palatino Linotype"/>
          <w:color w:val="000000"/>
        </w:rPr>
        <w:t xml:space="preserve">Committee </w:t>
      </w:r>
      <w:r w:rsidRPr="00A675F1">
        <w:rPr>
          <w:rFonts w:ascii="Palatino Linotype" w:hAnsi="Palatino Linotype"/>
          <w:color w:val="000000"/>
        </w:rPr>
        <w:t>meeting</w:t>
      </w:r>
      <w:r w:rsidR="00562C69" w:rsidRPr="00A675F1">
        <w:rPr>
          <w:rFonts w:ascii="Palatino Linotype" w:hAnsi="Palatino Linotype"/>
          <w:color w:val="000000"/>
        </w:rPr>
        <w:t xml:space="preserve">. </w:t>
      </w:r>
      <w:r w:rsidR="0060442A" w:rsidRPr="00A675F1">
        <w:rPr>
          <w:rFonts w:ascii="Palatino Linotype" w:hAnsi="Palatino Linotype"/>
          <w:color w:val="000000"/>
        </w:rPr>
        <w:t xml:space="preserve"> </w:t>
      </w:r>
      <w:r w:rsidR="00CC4D98">
        <w:rPr>
          <w:rFonts w:ascii="Palatino Linotype" w:hAnsi="Palatino Linotype"/>
        </w:rPr>
        <w:t xml:space="preserve"> All </w:t>
      </w:r>
      <w:r w:rsidR="002208E6">
        <w:rPr>
          <w:rFonts w:ascii="Palatino Linotype" w:hAnsi="Palatino Linotype"/>
        </w:rPr>
        <w:t>Committee members</w:t>
      </w:r>
      <w:r w:rsidR="00CC4D98">
        <w:rPr>
          <w:rFonts w:ascii="Palatino Linotype" w:hAnsi="Palatino Linotype"/>
        </w:rPr>
        <w:t xml:space="preserve"> in attendance are eligible to vote.</w:t>
      </w:r>
    </w:p>
    <w:p w14:paraId="26E3DC92" w14:textId="37310E69" w:rsidR="001D23C0" w:rsidRPr="00A17DD2" w:rsidRDefault="001D23C0" w:rsidP="00A675F1">
      <w:pPr>
        <w:pStyle w:val="ListParagraph"/>
        <w:numPr>
          <w:ilvl w:val="0"/>
          <w:numId w:val="15"/>
        </w:numPr>
        <w:spacing w:after="0" w:line="288" w:lineRule="auto"/>
        <w:ind w:left="720"/>
        <w:contextualSpacing w:val="0"/>
        <w:rPr>
          <w:rFonts w:ascii="Palatino Linotype" w:hAnsi="Palatino Linotype"/>
          <w:color w:val="000000"/>
        </w:rPr>
      </w:pPr>
      <w:r w:rsidRPr="00A17DD2">
        <w:rPr>
          <w:rFonts w:ascii="Palatino Linotype" w:hAnsi="Palatino Linotype"/>
          <w:color w:val="000000"/>
        </w:rPr>
        <w:t xml:space="preserve">The Committee </w:t>
      </w:r>
      <w:r w:rsidR="0060442A" w:rsidRPr="00A17DD2">
        <w:rPr>
          <w:rFonts w:ascii="Palatino Linotype" w:hAnsi="Palatino Linotype"/>
          <w:color w:val="000000"/>
        </w:rPr>
        <w:t>C</w:t>
      </w:r>
      <w:r w:rsidRPr="00A17DD2">
        <w:rPr>
          <w:rFonts w:ascii="Palatino Linotype" w:hAnsi="Palatino Linotype"/>
          <w:color w:val="000000"/>
        </w:rPr>
        <w:t>hair</w:t>
      </w:r>
      <w:r w:rsidR="0060442A" w:rsidRPr="00A17DD2">
        <w:rPr>
          <w:rFonts w:ascii="Palatino Linotype" w:hAnsi="Palatino Linotype"/>
          <w:color w:val="000000"/>
        </w:rPr>
        <w:t>,</w:t>
      </w:r>
      <w:r w:rsidRPr="00A17DD2">
        <w:rPr>
          <w:rFonts w:ascii="Palatino Linotype" w:hAnsi="Palatino Linotype"/>
          <w:color w:val="000000"/>
        </w:rPr>
        <w:t xml:space="preserve"> in consultation with the System Administrator</w:t>
      </w:r>
      <w:r w:rsidR="0060442A" w:rsidRPr="00A17DD2">
        <w:rPr>
          <w:rFonts w:ascii="Palatino Linotype" w:hAnsi="Palatino Linotype"/>
          <w:color w:val="000000"/>
        </w:rPr>
        <w:t>,</w:t>
      </w:r>
      <w:r w:rsidRPr="00A17DD2">
        <w:rPr>
          <w:rFonts w:ascii="Palatino Linotype" w:hAnsi="Palatino Linotype"/>
          <w:color w:val="000000"/>
        </w:rPr>
        <w:t xml:space="preserve"> shall set the agenda for each </w:t>
      </w:r>
      <w:r w:rsidR="0060442A" w:rsidRPr="00A17DD2">
        <w:rPr>
          <w:rFonts w:ascii="Palatino Linotype" w:hAnsi="Palatino Linotype"/>
          <w:color w:val="000000"/>
        </w:rPr>
        <w:t xml:space="preserve">Committee </w:t>
      </w:r>
      <w:r w:rsidRPr="00A17DD2">
        <w:rPr>
          <w:rFonts w:ascii="Palatino Linotype" w:hAnsi="Palatino Linotype"/>
          <w:color w:val="000000"/>
        </w:rPr>
        <w:t xml:space="preserve">meeting. Meeting agendas </w:t>
      </w:r>
      <w:r w:rsidR="0060442A" w:rsidRPr="00A17DD2">
        <w:rPr>
          <w:rFonts w:ascii="Palatino Linotype" w:hAnsi="Palatino Linotype"/>
          <w:color w:val="000000"/>
        </w:rPr>
        <w:t xml:space="preserve">and supplementary material </w:t>
      </w:r>
      <w:r w:rsidRPr="00A17DD2">
        <w:rPr>
          <w:rFonts w:ascii="Palatino Linotype" w:hAnsi="Palatino Linotype"/>
          <w:color w:val="000000"/>
        </w:rPr>
        <w:t xml:space="preserve">shall be distributed </w:t>
      </w:r>
      <w:r w:rsidR="0060442A" w:rsidRPr="00A17DD2">
        <w:rPr>
          <w:rFonts w:ascii="Palatino Linotype" w:hAnsi="Palatino Linotype"/>
          <w:color w:val="000000"/>
        </w:rPr>
        <w:t xml:space="preserve">to Committee members </w:t>
      </w:r>
      <w:r w:rsidRPr="00A17DD2">
        <w:rPr>
          <w:rFonts w:ascii="Palatino Linotype" w:hAnsi="Palatino Linotype"/>
          <w:color w:val="000000"/>
        </w:rPr>
        <w:t xml:space="preserve">in advance of </w:t>
      </w:r>
      <w:r w:rsidR="0060442A" w:rsidRPr="00A17DD2">
        <w:rPr>
          <w:rFonts w:ascii="Palatino Linotype" w:hAnsi="Palatino Linotype"/>
          <w:color w:val="000000"/>
        </w:rPr>
        <w:t xml:space="preserve">Committee </w:t>
      </w:r>
      <w:r w:rsidRPr="00A17DD2">
        <w:rPr>
          <w:rFonts w:ascii="Palatino Linotype" w:hAnsi="Palatino Linotype"/>
          <w:color w:val="000000"/>
        </w:rPr>
        <w:t>meetings.</w:t>
      </w:r>
      <w:r w:rsidR="00AA57C2" w:rsidRPr="00A17DD2">
        <w:rPr>
          <w:rFonts w:ascii="Palatino Linotype" w:hAnsi="Palatino Linotype"/>
          <w:color w:val="000000"/>
        </w:rPr>
        <w:t xml:space="preserve"> </w:t>
      </w:r>
      <w:r w:rsidRPr="00A17DD2">
        <w:rPr>
          <w:rFonts w:ascii="Palatino Linotype" w:hAnsi="Palatino Linotype"/>
          <w:color w:val="000000"/>
        </w:rPr>
        <w:t xml:space="preserve">The System Administrator </w:t>
      </w:r>
      <w:r w:rsidR="00CC4D98">
        <w:rPr>
          <w:rFonts w:ascii="Palatino Linotype" w:hAnsi="Palatino Linotype"/>
          <w:color w:val="000000"/>
        </w:rPr>
        <w:t xml:space="preserve">or designated staff member </w:t>
      </w:r>
      <w:r w:rsidRPr="00A17DD2">
        <w:rPr>
          <w:rFonts w:ascii="Palatino Linotype" w:hAnsi="Palatino Linotype"/>
          <w:color w:val="000000"/>
        </w:rPr>
        <w:t>shall attend and participate in Committee meetings at the pleasure of the Committee.</w:t>
      </w:r>
    </w:p>
    <w:p w14:paraId="0E919A25" w14:textId="61D48230" w:rsidR="001D23C0" w:rsidRPr="00A675F1" w:rsidRDefault="001D23C0" w:rsidP="00A675F1">
      <w:pPr>
        <w:pStyle w:val="ListParagraph"/>
        <w:numPr>
          <w:ilvl w:val="0"/>
          <w:numId w:val="15"/>
        </w:numPr>
        <w:spacing w:after="120"/>
        <w:ind w:left="720"/>
        <w:contextualSpacing w:val="0"/>
        <w:rPr>
          <w:rFonts w:ascii="Palatino Linotype" w:hAnsi="Palatino Linotype"/>
          <w:color w:val="000000"/>
        </w:rPr>
      </w:pPr>
      <w:r w:rsidRPr="00A675F1">
        <w:rPr>
          <w:rFonts w:ascii="Palatino Linotype" w:hAnsi="Palatino Linotype"/>
          <w:color w:val="000000"/>
        </w:rPr>
        <w:t xml:space="preserve">The Committee shall keep minutes of its </w:t>
      </w:r>
      <w:r w:rsidR="00B10943" w:rsidRPr="00A675F1">
        <w:rPr>
          <w:rFonts w:ascii="Palatino Linotype" w:hAnsi="Palatino Linotype"/>
          <w:color w:val="000000"/>
        </w:rPr>
        <w:t>meetings</w:t>
      </w:r>
      <w:r w:rsidRPr="00A675F1">
        <w:rPr>
          <w:rFonts w:ascii="Palatino Linotype" w:hAnsi="Palatino Linotype"/>
          <w:color w:val="000000"/>
        </w:rPr>
        <w:t xml:space="preserve"> and shall provide regular reports on its activities and recommendations to the Board.</w:t>
      </w:r>
    </w:p>
    <w:p w14:paraId="02D32D66" w14:textId="42885A47" w:rsidR="008C55DA" w:rsidRPr="00A675F1" w:rsidRDefault="008D2B60" w:rsidP="00A675F1">
      <w:pPr>
        <w:pStyle w:val="ListParagraph"/>
        <w:numPr>
          <w:ilvl w:val="0"/>
          <w:numId w:val="13"/>
        </w:numPr>
        <w:spacing w:after="120" w:line="288" w:lineRule="auto"/>
        <w:ind w:left="360"/>
        <w:rPr>
          <w:rFonts w:ascii="Palatino Linotype" w:hAnsi="Palatino Linotype"/>
          <w:b/>
        </w:rPr>
      </w:pPr>
      <w:r w:rsidRPr="00A675F1">
        <w:rPr>
          <w:rFonts w:ascii="Palatino Linotype" w:hAnsi="Palatino Linotype"/>
          <w:b/>
          <w:smallCaps/>
          <w:color w:val="000000"/>
        </w:rPr>
        <w:t>O</w:t>
      </w:r>
      <w:r w:rsidRPr="00704FB4">
        <w:rPr>
          <w:rFonts w:ascii="Palatino Linotype" w:hAnsi="Palatino Linotype"/>
          <w:b/>
          <w:smallCaps/>
          <w:color w:val="000000"/>
        </w:rPr>
        <w:t>versight</w:t>
      </w:r>
      <w:r w:rsidRPr="00A675F1">
        <w:rPr>
          <w:rFonts w:ascii="Palatino Linotype" w:hAnsi="Palatino Linotype"/>
          <w:b/>
        </w:rPr>
        <w:t xml:space="preserve"> </w:t>
      </w:r>
      <w:r w:rsidR="008C55DA" w:rsidRPr="00A675F1">
        <w:rPr>
          <w:rFonts w:ascii="Palatino Linotype" w:hAnsi="Palatino Linotype"/>
          <w:b/>
        </w:rPr>
        <w:t xml:space="preserve">&amp; </w:t>
      </w:r>
      <w:r w:rsidRPr="00704FB4">
        <w:rPr>
          <w:rFonts w:ascii="Palatino Linotype" w:hAnsi="Palatino Linotype"/>
          <w:b/>
          <w:smallCaps/>
          <w:color w:val="000000"/>
        </w:rPr>
        <w:t>Reporting</w:t>
      </w:r>
      <w:r w:rsidRPr="00F179AD" w:rsidDel="008D2B60">
        <w:rPr>
          <w:rFonts w:ascii="Palatino Linotype" w:hAnsi="Palatino Linotype"/>
          <w:b/>
        </w:rPr>
        <w:t xml:space="preserve"> </w:t>
      </w:r>
    </w:p>
    <w:p w14:paraId="7A815F1E" w14:textId="27319754" w:rsidR="008C55DA" w:rsidRPr="00A675F1" w:rsidRDefault="008C55DA" w:rsidP="008C55DA">
      <w:pPr>
        <w:rPr>
          <w:rFonts w:ascii="Palatino Linotype" w:hAnsi="Palatino Linotype"/>
        </w:rPr>
      </w:pPr>
      <w:r w:rsidRPr="00A675F1">
        <w:rPr>
          <w:rFonts w:ascii="Palatino Linotype" w:hAnsi="Palatino Linotype"/>
        </w:rPr>
        <w:t xml:space="preserve">The Board shall maintain direction and oversight of the Committee’s activities by reviewing regular reports of the Committee’s activities at </w:t>
      </w:r>
      <w:r w:rsidR="00B10943" w:rsidRPr="00A675F1">
        <w:rPr>
          <w:rFonts w:ascii="Palatino Linotype" w:hAnsi="Palatino Linotype"/>
        </w:rPr>
        <w:t xml:space="preserve">Board </w:t>
      </w:r>
      <w:r w:rsidRPr="00A675F1">
        <w:rPr>
          <w:rFonts w:ascii="Palatino Linotype" w:hAnsi="Palatino Linotype"/>
        </w:rPr>
        <w:t xml:space="preserve">meetings. Any </w:t>
      </w:r>
      <w:r w:rsidR="007405E4">
        <w:rPr>
          <w:rFonts w:ascii="Palatino Linotype" w:hAnsi="Palatino Linotype"/>
        </w:rPr>
        <w:t xml:space="preserve">Committee </w:t>
      </w:r>
      <w:r w:rsidRPr="00A675F1">
        <w:rPr>
          <w:rFonts w:ascii="Palatino Linotype" w:hAnsi="Palatino Linotype"/>
        </w:rPr>
        <w:t xml:space="preserve">action taken, not taken or deferred </w:t>
      </w:r>
      <w:r w:rsidR="00697006">
        <w:rPr>
          <w:rFonts w:ascii="Palatino Linotype" w:hAnsi="Palatino Linotype"/>
        </w:rPr>
        <w:t xml:space="preserve">in accordance with this </w:t>
      </w:r>
      <w:r w:rsidR="002208E6">
        <w:rPr>
          <w:rFonts w:ascii="Palatino Linotype" w:hAnsi="Palatino Linotype"/>
        </w:rPr>
        <w:t>Charter</w:t>
      </w:r>
      <w:r w:rsidR="00697006">
        <w:rPr>
          <w:rFonts w:ascii="Palatino Linotype" w:hAnsi="Palatino Linotype"/>
        </w:rPr>
        <w:t xml:space="preserve"> or Board guidance</w:t>
      </w:r>
      <w:r w:rsidR="00B10943" w:rsidRPr="00A675F1">
        <w:rPr>
          <w:rFonts w:ascii="Palatino Linotype" w:hAnsi="Palatino Linotype"/>
        </w:rPr>
        <w:t xml:space="preserve"> </w:t>
      </w:r>
      <w:r w:rsidRPr="00A675F1">
        <w:rPr>
          <w:rFonts w:ascii="Palatino Linotype" w:hAnsi="Palatino Linotype"/>
        </w:rPr>
        <w:t xml:space="preserve">shall be reported to the Board at the next </w:t>
      </w:r>
      <w:r w:rsidR="00B10943" w:rsidRPr="00A675F1">
        <w:rPr>
          <w:rFonts w:ascii="Palatino Linotype" w:hAnsi="Palatino Linotype"/>
        </w:rPr>
        <w:t xml:space="preserve">Board </w:t>
      </w:r>
      <w:r w:rsidRPr="00A675F1">
        <w:rPr>
          <w:rFonts w:ascii="Palatino Linotype" w:hAnsi="Palatino Linotype"/>
        </w:rPr>
        <w:t>meeting following such action.</w:t>
      </w:r>
    </w:p>
    <w:p w14:paraId="1D3325BE" w14:textId="614BC8FA" w:rsidR="008B718C" w:rsidRPr="00A17DD2" w:rsidRDefault="008B718C" w:rsidP="00957DEB">
      <w:pPr>
        <w:spacing w:after="0" w:line="288" w:lineRule="auto"/>
        <w:rPr>
          <w:rFonts w:ascii="Palatino Linotype" w:hAnsi="Palatino Linotype"/>
        </w:rPr>
      </w:pPr>
      <w:r w:rsidRPr="00A17DD2">
        <w:rPr>
          <w:rFonts w:ascii="Palatino Linotype" w:hAnsi="Palatino Linotype"/>
          <w:color w:val="000000"/>
        </w:rPr>
        <w:t>†</w:t>
      </w:r>
      <w:r w:rsidRPr="00A17DD2">
        <w:rPr>
          <w:rFonts w:ascii="Palatino Linotype" w:hAnsi="Palatino Linotype"/>
        </w:rPr>
        <w:t xml:space="preserve"> Chapter 926 of the 1947 Session Laws, North Carolina General Assembly, as amended.</w:t>
      </w:r>
    </w:p>
    <w:p w14:paraId="336A0998" w14:textId="05FEDFD8" w:rsidR="00BD0EB3" w:rsidRDefault="00BD0EB3" w:rsidP="00957DEB">
      <w:pPr>
        <w:spacing w:after="0" w:line="288" w:lineRule="auto"/>
        <w:rPr>
          <w:rFonts w:ascii="Palatino Linotype" w:hAnsi="Palatino Linotype"/>
          <w:sz w:val="20"/>
          <w:szCs w:val="20"/>
        </w:rPr>
      </w:pPr>
    </w:p>
    <w:p w14:paraId="59C4E01C" w14:textId="77777777" w:rsidR="004F7C97" w:rsidRDefault="004F7C97" w:rsidP="00957DEB">
      <w:pPr>
        <w:spacing w:after="0" w:line="288" w:lineRule="auto"/>
        <w:rPr>
          <w:rFonts w:ascii="Palatino Linotype" w:hAnsi="Palatino Linotype"/>
        </w:rPr>
      </w:pPr>
    </w:p>
    <w:p w14:paraId="3F2687B4" w14:textId="16ED84E7" w:rsidR="004F7C97" w:rsidRDefault="00A86FE4" w:rsidP="00957DEB">
      <w:pPr>
        <w:spacing w:after="0" w:line="288" w:lineRule="auto"/>
        <w:rPr>
          <w:rFonts w:ascii="Palatino Linotype" w:hAnsi="Palatino Linotype"/>
        </w:rPr>
      </w:pPr>
      <w:r>
        <w:rPr>
          <w:rFonts w:ascii="Palatino Linotype" w:hAnsi="Palatino Linotype"/>
        </w:rPr>
        <w:t>Adopted January 2010</w:t>
      </w:r>
    </w:p>
    <w:p w14:paraId="1DDE09DC" w14:textId="5666C1D2" w:rsidR="00BD0EB3" w:rsidRDefault="00BD0EB3" w:rsidP="00957DEB">
      <w:pPr>
        <w:spacing w:after="0" w:line="288" w:lineRule="auto"/>
        <w:rPr>
          <w:rFonts w:ascii="Palatino Linotype" w:hAnsi="Palatino Linotype"/>
        </w:rPr>
      </w:pPr>
      <w:r w:rsidRPr="00A17DD2">
        <w:rPr>
          <w:rFonts w:ascii="Palatino Linotype" w:hAnsi="Palatino Linotype"/>
        </w:rPr>
        <w:t xml:space="preserve">Amended </w:t>
      </w:r>
      <w:r w:rsidR="00F179AD" w:rsidRPr="00A17DD2">
        <w:rPr>
          <w:rFonts w:ascii="Palatino Linotype" w:hAnsi="Palatino Linotype"/>
        </w:rPr>
        <w:t>01/</w:t>
      </w:r>
      <w:r w:rsidR="001D14C8">
        <w:rPr>
          <w:rFonts w:ascii="Palatino Linotype" w:hAnsi="Palatino Linotype"/>
        </w:rPr>
        <w:t>27/</w:t>
      </w:r>
      <w:r w:rsidR="00F179AD" w:rsidRPr="00A17DD2">
        <w:rPr>
          <w:rFonts w:ascii="Palatino Linotype" w:hAnsi="Palatino Linotype"/>
        </w:rPr>
        <w:t>2021</w:t>
      </w:r>
      <w:r w:rsidR="001D14C8">
        <w:rPr>
          <w:rFonts w:ascii="Palatino Linotype" w:hAnsi="Palatino Linotype"/>
        </w:rPr>
        <w:t xml:space="preserve"> (Resolutions, Definitions, Duties, Meetings, and formatting)</w:t>
      </w:r>
    </w:p>
    <w:p w14:paraId="4EE567B7" w14:textId="77777777" w:rsidR="004F7C97" w:rsidRDefault="004F7C97" w:rsidP="00957DEB">
      <w:pPr>
        <w:spacing w:after="0" w:line="288" w:lineRule="auto"/>
        <w:rPr>
          <w:rFonts w:ascii="Palatino Linotype" w:hAnsi="Palatino Linotype"/>
        </w:rPr>
      </w:pPr>
    </w:p>
    <w:p w14:paraId="052D3473" w14:textId="30D936BF" w:rsidR="001D14C8" w:rsidRDefault="001D14C8" w:rsidP="00957DEB">
      <w:pPr>
        <w:spacing w:after="0" w:line="288" w:lineRule="auto"/>
        <w:rPr>
          <w:rFonts w:ascii="Palatino Linotype" w:hAnsi="Palatino Linotype"/>
        </w:rPr>
      </w:pPr>
      <w:r>
        <w:rPr>
          <w:rFonts w:ascii="Palatino Linotype" w:hAnsi="Palatino Linotype"/>
        </w:rPr>
        <w:t xml:space="preserve">Amended </w:t>
      </w:r>
      <w:r w:rsidR="002644B2">
        <w:rPr>
          <w:rFonts w:ascii="Palatino Linotype" w:hAnsi="Palatino Linotype"/>
        </w:rPr>
        <w:t>1/26/2023</w:t>
      </w:r>
      <w:r>
        <w:rPr>
          <w:rFonts w:ascii="Palatino Linotype" w:hAnsi="Palatino Linotype"/>
        </w:rPr>
        <w:t xml:space="preserve"> (Resolutions, Authority &amp; Responsibility, Committee </w:t>
      </w:r>
      <w:r w:rsidR="00A11598">
        <w:rPr>
          <w:rFonts w:ascii="Palatino Linotype" w:hAnsi="Palatino Linotype"/>
        </w:rPr>
        <w:t>M</w:t>
      </w:r>
      <w:r>
        <w:rPr>
          <w:rFonts w:ascii="Palatino Linotype" w:hAnsi="Palatino Linotype"/>
        </w:rPr>
        <w:t>eetings)</w:t>
      </w:r>
    </w:p>
    <w:p w14:paraId="273C5F6B" w14:textId="714C88FE" w:rsidR="002644B2" w:rsidRDefault="002644B2" w:rsidP="00957DEB">
      <w:pPr>
        <w:spacing w:after="0" w:line="288" w:lineRule="auto"/>
        <w:rPr>
          <w:rFonts w:ascii="Palatino Linotype" w:hAnsi="Palatino Linotype"/>
        </w:rPr>
      </w:pPr>
    </w:p>
    <w:p w14:paraId="104D41AB" w14:textId="77777777" w:rsidR="004F7C97" w:rsidRDefault="004F7C97" w:rsidP="00957DEB">
      <w:pPr>
        <w:spacing w:after="0" w:line="288" w:lineRule="auto"/>
        <w:rPr>
          <w:rFonts w:ascii="Palatino Linotype" w:hAnsi="Palatino Linotype"/>
        </w:rPr>
      </w:pPr>
    </w:p>
    <w:p w14:paraId="3F0AF714" w14:textId="35B3F583" w:rsidR="00A91048" w:rsidRPr="00A17DD2" w:rsidRDefault="00A91048" w:rsidP="00E36B84">
      <w:pPr>
        <w:spacing w:after="0" w:line="288" w:lineRule="auto"/>
        <w:rPr>
          <w:rFonts w:ascii="Palatino Linotype" w:hAnsi="Palatino Linotype"/>
          <w:color w:val="000000"/>
        </w:rPr>
      </w:pPr>
    </w:p>
    <w:sectPr w:rsidR="00A91048" w:rsidRPr="00A17DD2" w:rsidSect="002F6B7E">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F5F12" w14:textId="77777777" w:rsidR="000E4767" w:rsidRDefault="000E4767">
      <w:r>
        <w:separator/>
      </w:r>
    </w:p>
  </w:endnote>
  <w:endnote w:type="continuationSeparator" w:id="0">
    <w:p w14:paraId="7CC04634" w14:textId="77777777" w:rsidR="000E4767" w:rsidRDefault="000E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6135" w14:textId="77777777" w:rsidR="000E4767" w:rsidRDefault="000E4767">
      <w:r>
        <w:separator/>
      </w:r>
    </w:p>
  </w:footnote>
  <w:footnote w:type="continuationSeparator" w:id="0">
    <w:p w14:paraId="49E0BD03" w14:textId="77777777" w:rsidR="000E4767" w:rsidRDefault="000E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A896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14C115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282341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E49C7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2C6E9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4A8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3A9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FE8B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D6F5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628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204924"/>
    <w:multiLevelType w:val="hybridMultilevel"/>
    <w:tmpl w:val="6C1ABA1A"/>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start w:val="1"/>
      <w:numFmt w:val="bullet"/>
      <w:lvlText w:val=""/>
      <w:lvlJc w:val="left"/>
      <w:pPr>
        <w:ind w:left="2976" w:hanging="360"/>
      </w:pPr>
      <w:rPr>
        <w:rFonts w:ascii="Symbol" w:hAnsi="Symbol" w:hint="default"/>
      </w:rPr>
    </w:lvl>
    <w:lvl w:ilvl="4" w:tplc="04090003">
      <w:start w:val="1"/>
      <w:numFmt w:val="bullet"/>
      <w:lvlText w:val="o"/>
      <w:lvlJc w:val="left"/>
      <w:pPr>
        <w:ind w:left="3696" w:hanging="360"/>
      </w:pPr>
      <w:rPr>
        <w:rFonts w:ascii="Courier New" w:hAnsi="Courier New" w:cs="Courier New" w:hint="default"/>
      </w:rPr>
    </w:lvl>
    <w:lvl w:ilvl="5" w:tplc="04090005">
      <w:start w:val="1"/>
      <w:numFmt w:val="bullet"/>
      <w:lvlText w:val=""/>
      <w:lvlJc w:val="left"/>
      <w:pPr>
        <w:ind w:left="4416" w:hanging="360"/>
      </w:pPr>
      <w:rPr>
        <w:rFonts w:ascii="Wingdings" w:hAnsi="Wingdings" w:hint="default"/>
      </w:rPr>
    </w:lvl>
    <w:lvl w:ilvl="6" w:tplc="04090001">
      <w:start w:val="1"/>
      <w:numFmt w:val="bullet"/>
      <w:lvlText w:val=""/>
      <w:lvlJc w:val="left"/>
      <w:pPr>
        <w:ind w:left="5136" w:hanging="360"/>
      </w:pPr>
      <w:rPr>
        <w:rFonts w:ascii="Symbol" w:hAnsi="Symbol" w:hint="default"/>
      </w:rPr>
    </w:lvl>
    <w:lvl w:ilvl="7" w:tplc="04090003">
      <w:start w:val="1"/>
      <w:numFmt w:val="bullet"/>
      <w:lvlText w:val="o"/>
      <w:lvlJc w:val="left"/>
      <w:pPr>
        <w:ind w:left="5856" w:hanging="360"/>
      </w:pPr>
      <w:rPr>
        <w:rFonts w:ascii="Courier New" w:hAnsi="Courier New" w:cs="Courier New" w:hint="default"/>
      </w:rPr>
    </w:lvl>
    <w:lvl w:ilvl="8" w:tplc="04090005">
      <w:start w:val="1"/>
      <w:numFmt w:val="bullet"/>
      <w:lvlText w:val=""/>
      <w:lvlJc w:val="left"/>
      <w:pPr>
        <w:ind w:left="6576" w:hanging="360"/>
      </w:pPr>
      <w:rPr>
        <w:rFonts w:ascii="Wingdings" w:hAnsi="Wingdings" w:hint="default"/>
      </w:rPr>
    </w:lvl>
  </w:abstractNum>
  <w:abstractNum w:abstractNumId="11" w15:restartNumberingAfterBreak="0">
    <w:nsid w:val="28FC16C1"/>
    <w:multiLevelType w:val="hybridMultilevel"/>
    <w:tmpl w:val="1F046530"/>
    <w:lvl w:ilvl="0" w:tplc="A16AD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45CF8"/>
    <w:multiLevelType w:val="hybridMultilevel"/>
    <w:tmpl w:val="A87C2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D326DF"/>
    <w:multiLevelType w:val="hybridMultilevel"/>
    <w:tmpl w:val="EF26219E"/>
    <w:lvl w:ilvl="0" w:tplc="D0F4D4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437C00"/>
    <w:multiLevelType w:val="multilevel"/>
    <w:tmpl w:val="F2E2876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3F3639E"/>
    <w:multiLevelType w:val="hybridMultilevel"/>
    <w:tmpl w:val="FA588C50"/>
    <w:lvl w:ilvl="0" w:tplc="A16AD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B686814"/>
    <w:multiLevelType w:val="hybridMultilevel"/>
    <w:tmpl w:val="9336E4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BAC1FBF"/>
    <w:multiLevelType w:val="hybridMultilevel"/>
    <w:tmpl w:val="16F06312"/>
    <w:lvl w:ilvl="0" w:tplc="A16AD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F64EE4"/>
    <w:multiLevelType w:val="hybridMultilevel"/>
    <w:tmpl w:val="6FDA9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D1BC8"/>
    <w:multiLevelType w:val="hybridMultilevel"/>
    <w:tmpl w:val="FC26EF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18399827">
    <w:abstractNumId w:val="16"/>
  </w:num>
  <w:num w:numId="2" w16cid:durableId="824780879">
    <w:abstractNumId w:val="19"/>
  </w:num>
  <w:num w:numId="3" w16cid:durableId="1932204366">
    <w:abstractNumId w:val="9"/>
  </w:num>
  <w:num w:numId="4" w16cid:durableId="683745998">
    <w:abstractNumId w:val="7"/>
  </w:num>
  <w:num w:numId="5" w16cid:durableId="1975060196">
    <w:abstractNumId w:val="6"/>
  </w:num>
  <w:num w:numId="6" w16cid:durableId="2039744667">
    <w:abstractNumId w:val="5"/>
  </w:num>
  <w:num w:numId="7" w16cid:durableId="1800880108">
    <w:abstractNumId w:val="4"/>
  </w:num>
  <w:num w:numId="8" w16cid:durableId="343169023">
    <w:abstractNumId w:val="8"/>
  </w:num>
  <w:num w:numId="9" w16cid:durableId="2082100412">
    <w:abstractNumId w:val="3"/>
  </w:num>
  <w:num w:numId="10" w16cid:durableId="110052843">
    <w:abstractNumId w:val="2"/>
  </w:num>
  <w:num w:numId="11" w16cid:durableId="116528464">
    <w:abstractNumId w:val="1"/>
  </w:num>
  <w:num w:numId="12" w16cid:durableId="888612188">
    <w:abstractNumId w:val="0"/>
  </w:num>
  <w:num w:numId="13" w16cid:durableId="406028058">
    <w:abstractNumId w:val="12"/>
  </w:num>
  <w:num w:numId="14" w16cid:durableId="581529524">
    <w:abstractNumId w:val="15"/>
  </w:num>
  <w:num w:numId="15" w16cid:durableId="2066643049">
    <w:abstractNumId w:val="14"/>
  </w:num>
  <w:num w:numId="16" w16cid:durableId="1698776440">
    <w:abstractNumId w:val="11"/>
  </w:num>
  <w:num w:numId="17" w16cid:durableId="1617322928">
    <w:abstractNumId w:val="17"/>
  </w:num>
  <w:num w:numId="18" w16cid:durableId="1688286533">
    <w:abstractNumId w:val="13"/>
  </w:num>
  <w:num w:numId="19" w16cid:durableId="1507329542">
    <w:abstractNumId w:val="18"/>
  </w:num>
  <w:num w:numId="20" w16cid:durableId="7803376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0C6"/>
    <w:rsid w:val="00030B91"/>
    <w:rsid w:val="00043D13"/>
    <w:rsid w:val="0005572E"/>
    <w:rsid w:val="000A6E5D"/>
    <w:rsid w:val="000B74BD"/>
    <w:rsid w:val="000E318C"/>
    <w:rsid w:val="000E4767"/>
    <w:rsid w:val="000F742B"/>
    <w:rsid w:val="0010504D"/>
    <w:rsid w:val="001257DA"/>
    <w:rsid w:val="00130C3E"/>
    <w:rsid w:val="00136D7F"/>
    <w:rsid w:val="00151840"/>
    <w:rsid w:val="00187ADB"/>
    <w:rsid w:val="001C5476"/>
    <w:rsid w:val="001D14C8"/>
    <w:rsid w:val="001D23C0"/>
    <w:rsid w:val="002208E6"/>
    <w:rsid w:val="002644B2"/>
    <w:rsid w:val="0028628A"/>
    <w:rsid w:val="00290544"/>
    <w:rsid w:val="002A7653"/>
    <w:rsid w:val="002B00C7"/>
    <w:rsid w:val="002F6B7E"/>
    <w:rsid w:val="00313ECF"/>
    <w:rsid w:val="00325FB5"/>
    <w:rsid w:val="003468FD"/>
    <w:rsid w:val="003547B0"/>
    <w:rsid w:val="003C5169"/>
    <w:rsid w:val="003C6A41"/>
    <w:rsid w:val="003D26F3"/>
    <w:rsid w:val="003D6A1D"/>
    <w:rsid w:val="003E5EAD"/>
    <w:rsid w:val="004127A0"/>
    <w:rsid w:val="00420810"/>
    <w:rsid w:val="0043538F"/>
    <w:rsid w:val="00457E12"/>
    <w:rsid w:val="00480EF3"/>
    <w:rsid w:val="0049578F"/>
    <w:rsid w:val="004B4541"/>
    <w:rsid w:val="004B5E2E"/>
    <w:rsid w:val="004C7CB6"/>
    <w:rsid w:val="004D42F8"/>
    <w:rsid w:val="004F7C97"/>
    <w:rsid w:val="00503919"/>
    <w:rsid w:val="00510F7E"/>
    <w:rsid w:val="00516CCD"/>
    <w:rsid w:val="00526F0A"/>
    <w:rsid w:val="005530E8"/>
    <w:rsid w:val="005547C9"/>
    <w:rsid w:val="00562C69"/>
    <w:rsid w:val="00567FD2"/>
    <w:rsid w:val="00591BB9"/>
    <w:rsid w:val="0059784D"/>
    <w:rsid w:val="005C628E"/>
    <w:rsid w:val="005D54CE"/>
    <w:rsid w:val="005D7148"/>
    <w:rsid w:val="00600896"/>
    <w:rsid w:val="0060442A"/>
    <w:rsid w:val="00604669"/>
    <w:rsid w:val="006120C6"/>
    <w:rsid w:val="00662319"/>
    <w:rsid w:val="00690DC7"/>
    <w:rsid w:val="00697006"/>
    <w:rsid w:val="006A07AD"/>
    <w:rsid w:val="006B657D"/>
    <w:rsid w:val="006E19BB"/>
    <w:rsid w:val="006F5C88"/>
    <w:rsid w:val="00704FB4"/>
    <w:rsid w:val="007179A7"/>
    <w:rsid w:val="00730F00"/>
    <w:rsid w:val="00734EF7"/>
    <w:rsid w:val="007405E4"/>
    <w:rsid w:val="0074214A"/>
    <w:rsid w:val="007567A1"/>
    <w:rsid w:val="0076527F"/>
    <w:rsid w:val="0078414E"/>
    <w:rsid w:val="007B7DB0"/>
    <w:rsid w:val="007C7EF6"/>
    <w:rsid w:val="007D2D61"/>
    <w:rsid w:val="007D45F0"/>
    <w:rsid w:val="007D4F25"/>
    <w:rsid w:val="007F215B"/>
    <w:rsid w:val="00805C23"/>
    <w:rsid w:val="00833F83"/>
    <w:rsid w:val="00886C3B"/>
    <w:rsid w:val="008A62E2"/>
    <w:rsid w:val="008B718C"/>
    <w:rsid w:val="008C55DA"/>
    <w:rsid w:val="008D2B60"/>
    <w:rsid w:val="008F29FB"/>
    <w:rsid w:val="00900BA3"/>
    <w:rsid w:val="009111E4"/>
    <w:rsid w:val="00913097"/>
    <w:rsid w:val="00953C4F"/>
    <w:rsid w:val="00957DEB"/>
    <w:rsid w:val="00986632"/>
    <w:rsid w:val="0099522B"/>
    <w:rsid w:val="00996670"/>
    <w:rsid w:val="009A7C6B"/>
    <w:rsid w:val="009D1471"/>
    <w:rsid w:val="009E21AD"/>
    <w:rsid w:val="00A11598"/>
    <w:rsid w:val="00A174A3"/>
    <w:rsid w:val="00A17DD2"/>
    <w:rsid w:val="00A23FD5"/>
    <w:rsid w:val="00A6038A"/>
    <w:rsid w:val="00A675F1"/>
    <w:rsid w:val="00A86FE4"/>
    <w:rsid w:val="00A91048"/>
    <w:rsid w:val="00A96798"/>
    <w:rsid w:val="00A972F9"/>
    <w:rsid w:val="00AA57C2"/>
    <w:rsid w:val="00AA6D2A"/>
    <w:rsid w:val="00AD15E6"/>
    <w:rsid w:val="00AD6157"/>
    <w:rsid w:val="00AD6F72"/>
    <w:rsid w:val="00AE5CA1"/>
    <w:rsid w:val="00B03692"/>
    <w:rsid w:val="00B07A51"/>
    <w:rsid w:val="00B10943"/>
    <w:rsid w:val="00B24694"/>
    <w:rsid w:val="00B36E9F"/>
    <w:rsid w:val="00B50700"/>
    <w:rsid w:val="00B63FDC"/>
    <w:rsid w:val="00B84E43"/>
    <w:rsid w:val="00B863CD"/>
    <w:rsid w:val="00B91A5D"/>
    <w:rsid w:val="00BC64F8"/>
    <w:rsid w:val="00BD0EB3"/>
    <w:rsid w:val="00BE192F"/>
    <w:rsid w:val="00BE346B"/>
    <w:rsid w:val="00BE3475"/>
    <w:rsid w:val="00C10310"/>
    <w:rsid w:val="00C16E0D"/>
    <w:rsid w:val="00C34FC7"/>
    <w:rsid w:val="00C42F46"/>
    <w:rsid w:val="00C56E58"/>
    <w:rsid w:val="00C572DB"/>
    <w:rsid w:val="00C605D2"/>
    <w:rsid w:val="00C8279B"/>
    <w:rsid w:val="00C82E52"/>
    <w:rsid w:val="00CC4D98"/>
    <w:rsid w:val="00CD2FF8"/>
    <w:rsid w:val="00D1537E"/>
    <w:rsid w:val="00D15537"/>
    <w:rsid w:val="00D23EE6"/>
    <w:rsid w:val="00D27FC7"/>
    <w:rsid w:val="00D43288"/>
    <w:rsid w:val="00D446DA"/>
    <w:rsid w:val="00D631CF"/>
    <w:rsid w:val="00D724EA"/>
    <w:rsid w:val="00D76CC7"/>
    <w:rsid w:val="00D85548"/>
    <w:rsid w:val="00DA2A07"/>
    <w:rsid w:val="00DE7949"/>
    <w:rsid w:val="00DF1885"/>
    <w:rsid w:val="00E0153B"/>
    <w:rsid w:val="00E36B84"/>
    <w:rsid w:val="00E45C70"/>
    <w:rsid w:val="00E676F0"/>
    <w:rsid w:val="00E80817"/>
    <w:rsid w:val="00E87219"/>
    <w:rsid w:val="00EA1242"/>
    <w:rsid w:val="00EB2034"/>
    <w:rsid w:val="00EC05B2"/>
    <w:rsid w:val="00ED4AE8"/>
    <w:rsid w:val="00ED4F04"/>
    <w:rsid w:val="00F00A9B"/>
    <w:rsid w:val="00F00E77"/>
    <w:rsid w:val="00F01122"/>
    <w:rsid w:val="00F04166"/>
    <w:rsid w:val="00F104E1"/>
    <w:rsid w:val="00F179AD"/>
    <w:rsid w:val="00F35F82"/>
    <w:rsid w:val="00F4499C"/>
    <w:rsid w:val="00FA3688"/>
    <w:rsid w:val="00FA7600"/>
    <w:rsid w:val="00FB52C7"/>
    <w:rsid w:val="00FC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D8E8727"/>
  <w15:docId w15:val="{6BD2FA18-F911-4E97-A204-5EB1546C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A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631CF"/>
    <w:pPr>
      <w:autoSpaceDE w:val="0"/>
      <w:autoSpaceDN w:val="0"/>
      <w:adjustRightInd w:val="0"/>
    </w:pPr>
    <w:rPr>
      <w:color w:val="000000"/>
      <w:sz w:val="24"/>
      <w:szCs w:val="24"/>
    </w:rPr>
  </w:style>
  <w:style w:type="paragraph" w:styleId="ListParagraph">
    <w:name w:val="List Paragraph"/>
    <w:basedOn w:val="Normal"/>
    <w:uiPriority w:val="34"/>
    <w:qFormat/>
    <w:rsid w:val="00D27FC7"/>
    <w:pPr>
      <w:ind w:left="720"/>
      <w:contextualSpacing/>
    </w:pPr>
  </w:style>
  <w:style w:type="paragraph" w:styleId="Header">
    <w:name w:val="header"/>
    <w:basedOn w:val="Normal"/>
    <w:link w:val="HeaderChar"/>
    <w:uiPriority w:val="99"/>
    <w:rsid w:val="00AD6F72"/>
    <w:pPr>
      <w:tabs>
        <w:tab w:val="center" w:pos="4320"/>
        <w:tab w:val="right" w:pos="8640"/>
      </w:tabs>
    </w:pPr>
  </w:style>
  <w:style w:type="character" w:customStyle="1" w:styleId="HeaderChar">
    <w:name w:val="Header Char"/>
    <w:basedOn w:val="DefaultParagraphFont"/>
    <w:link w:val="Header"/>
    <w:uiPriority w:val="99"/>
    <w:semiHidden/>
    <w:locked/>
    <w:rsid w:val="00833F83"/>
    <w:rPr>
      <w:rFonts w:cs="Times New Roman"/>
    </w:rPr>
  </w:style>
  <w:style w:type="paragraph" w:styleId="Footer">
    <w:name w:val="footer"/>
    <w:basedOn w:val="Normal"/>
    <w:link w:val="FooterChar"/>
    <w:uiPriority w:val="99"/>
    <w:rsid w:val="00AD6F72"/>
    <w:pPr>
      <w:tabs>
        <w:tab w:val="center" w:pos="4320"/>
        <w:tab w:val="right" w:pos="8640"/>
      </w:tabs>
    </w:pPr>
  </w:style>
  <w:style w:type="character" w:customStyle="1" w:styleId="FooterChar">
    <w:name w:val="Footer Char"/>
    <w:basedOn w:val="DefaultParagraphFont"/>
    <w:link w:val="Footer"/>
    <w:uiPriority w:val="99"/>
    <w:semiHidden/>
    <w:locked/>
    <w:rsid w:val="00833F83"/>
    <w:rPr>
      <w:rFonts w:cs="Times New Roman"/>
    </w:rPr>
  </w:style>
  <w:style w:type="paragraph" w:styleId="BalloonText">
    <w:name w:val="Balloon Text"/>
    <w:basedOn w:val="Normal"/>
    <w:link w:val="BalloonTextChar"/>
    <w:uiPriority w:val="99"/>
    <w:semiHidden/>
    <w:rsid w:val="00EA12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F83"/>
    <w:rPr>
      <w:rFonts w:ascii="Times New Roman" w:hAnsi="Times New Roman" w:cs="Times New Roman"/>
      <w:sz w:val="2"/>
    </w:rPr>
  </w:style>
  <w:style w:type="paragraph" w:styleId="BodyText">
    <w:name w:val="Body Text"/>
    <w:basedOn w:val="Normal"/>
    <w:link w:val="BodyTextChar"/>
    <w:uiPriority w:val="1"/>
    <w:qFormat/>
    <w:rsid w:val="005530E8"/>
    <w:pPr>
      <w:widowControl w:val="0"/>
      <w:autoSpaceDE w:val="0"/>
      <w:autoSpaceDN w:val="0"/>
      <w:spacing w:after="0" w:line="240" w:lineRule="auto"/>
    </w:pPr>
    <w:rPr>
      <w:rFonts w:ascii="Times New Roman" w:eastAsia="Times New Roman" w:hAnsi="Times New Roman"/>
      <w:sz w:val="25"/>
      <w:szCs w:val="25"/>
    </w:rPr>
  </w:style>
  <w:style w:type="character" w:customStyle="1" w:styleId="BodyTextChar">
    <w:name w:val="Body Text Char"/>
    <w:basedOn w:val="DefaultParagraphFont"/>
    <w:link w:val="BodyText"/>
    <w:uiPriority w:val="1"/>
    <w:rsid w:val="005530E8"/>
    <w:rPr>
      <w:rFonts w:ascii="Times New Roman" w:eastAsia="Times New Roman" w:hAnsi="Times New Roman"/>
      <w:sz w:val="25"/>
      <w:szCs w:val="25"/>
    </w:rPr>
  </w:style>
  <w:style w:type="character" w:styleId="CommentReference">
    <w:name w:val="annotation reference"/>
    <w:basedOn w:val="DefaultParagraphFont"/>
    <w:uiPriority w:val="99"/>
    <w:semiHidden/>
    <w:unhideWhenUsed/>
    <w:rsid w:val="0060442A"/>
    <w:rPr>
      <w:sz w:val="16"/>
      <w:szCs w:val="16"/>
    </w:rPr>
  </w:style>
  <w:style w:type="paragraph" w:styleId="CommentText">
    <w:name w:val="annotation text"/>
    <w:basedOn w:val="Normal"/>
    <w:link w:val="CommentTextChar"/>
    <w:uiPriority w:val="99"/>
    <w:unhideWhenUsed/>
    <w:rsid w:val="0060442A"/>
    <w:pPr>
      <w:spacing w:line="240" w:lineRule="auto"/>
    </w:pPr>
    <w:rPr>
      <w:sz w:val="20"/>
      <w:szCs w:val="20"/>
    </w:rPr>
  </w:style>
  <w:style w:type="character" w:customStyle="1" w:styleId="CommentTextChar">
    <w:name w:val="Comment Text Char"/>
    <w:basedOn w:val="DefaultParagraphFont"/>
    <w:link w:val="CommentText"/>
    <w:uiPriority w:val="99"/>
    <w:rsid w:val="0060442A"/>
  </w:style>
  <w:style w:type="paragraph" w:styleId="CommentSubject">
    <w:name w:val="annotation subject"/>
    <w:basedOn w:val="CommentText"/>
    <w:next w:val="CommentText"/>
    <w:link w:val="CommentSubjectChar"/>
    <w:uiPriority w:val="99"/>
    <w:semiHidden/>
    <w:unhideWhenUsed/>
    <w:rsid w:val="0060442A"/>
    <w:rPr>
      <w:b/>
      <w:bCs/>
    </w:rPr>
  </w:style>
  <w:style w:type="character" w:customStyle="1" w:styleId="CommentSubjectChar">
    <w:name w:val="Comment Subject Char"/>
    <w:basedOn w:val="CommentTextChar"/>
    <w:link w:val="CommentSubject"/>
    <w:uiPriority w:val="99"/>
    <w:semiHidden/>
    <w:rsid w:val="0060442A"/>
    <w:rPr>
      <w:b/>
      <w:bCs/>
    </w:rPr>
  </w:style>
  <w:style w:type="paragraph" w:styleId="Revision">
    <w:name w:val="Revision"/>
    <w:hidden/>
    <w:uiPriority w:val="99"/>
    <w:semiHidden/>
    <w:rsid w:val="0029054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D2644-332F-4D61-AFA9-AF4908BF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1185</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Traylor</dc:creator>
  <cp:lastModifiedBy>Thiry, Sandra</cp:lastModifiedBy>
  <cp:revision>3</cp:revision>
  <cp:lastPrinted>2022-10-06T20:34:00Z</cp:lastPrinted>
  <dcterms:created xsi:type="dcterms:W3CDTF">2023-01-27T20:07:00Z</dcterms:created>
  <dcterms:modified xsi:type="dcterms:W3CDTF">2023-01-27T20:10:00Z</dcterms:modified>
</cp:coreProperties>
</file>